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42AF" w14:textId="7108DCE9" w:rsidR="00234F08" w:rsidRPr="00271469" w:rsidRDefault="00271469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71469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04E3497B" w14:textId="16507EDE" w:rsidR="00271469" w:rsidRPr="00271469" w:rsidRDefault="00271469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Pr="00271469">
        <w:rPr>
          <w:rFonts w:ascii="Times New Roman" w:hAnsi="Times New Roman" w:cs="Times New Roman"/>
          <w:b/>
          <w:iCs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271469">
        <w:rPr>
          <w:rFonts w:ascii="Times New Roman" w:hAnsi="Times New Roman" w:cs="Times New Roman"/>
          <w:b/>
          <w:iCs/>
          <w:sz w:val="24"/>
          <w:szCs w:val="24"/>
        </w:rPr>
        <w:t xml:space="preserve"> медицинских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расходных материалов № 23040503006</w:t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723"/>
        <w:gridCol w:w="2551"/>
        <w:gridCol w:w="9867"/>
        <w:gridCol w:w="917"/>
        <w:gridCol w:w="1252"/>
      </w:tblGrid>
      <w:tr w:rsidR="00524AA0" w:rsidRPr="00CC5CC6" w14:paraId="7999F3AD" w14:textId="77777777" w:rsidTr="00271469">
        <w:tc>
          <w:tcPr>
            <w:tcW w:w="723" w:type="dxa"/>
          </w:tcPr>
          <w:p w14:paraId="0128626C" w14:textId="77777777" w:rsidR="00524AA0" w:rsidRPr="00FD3F77" w:rsidRDefault="00524AA0" w:rsidP="00CC5CC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551" w:type="dxa"/>
          </w:tcPr>
          <w:p w14:paraId="05547DFD" w14:textId="77777777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867" w:type="dxa"/>
          </w:tcPr>
          <w:p w14:paraId="7AD01028" w14:textId="5A331DCD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15720198" w14:textId="7E576BD0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2" w:type="dxa"/>
          </w:tcPr>
          <w:p w14:paraId="51B3E969" w14:textId="20648AC6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676CB9" w:rsidRPr="00CC5CC6" w14:paraId="52724477" w14:textId="77777777" w:rsidTr="00271469">
        <w:tc>
          <w:tcPr>
            <w:tcW w:w="723" w:type="dxa"/>
          </w:tcPr>
          <w:p w14:paraId="2BE0E9B4" w14:textId="77777777" w:rsidR="00676CB9" w:rsidRPr="00FD3F77" w:rsidRDefault="00676CB9" w:rsidP="00676C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6E727BF9" w14:textId="0ED56415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9867" w:type="dxa"/>
          </w:tcPr>
          <w:p w14:paraId="2B6D241D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150F4601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5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05FD4333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390AFAA4" w14:textId="60079CCB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Доп.характеристика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: Поверхностная плотность марли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753E30BA" w14:textId="5F6F4D59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6DE056E3" w14:textId="2D9689D0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</w:tr>
      <w:tr w:rsidR="00676CB9" w:rsidRPr="00CC5CC6" w14:paraId="30398223" w14:textId="77777777" w:rsidTr="00271469">
        <w:tc>
          <w:tcPr>
            <w:tcW w:w="723" w:type="dxa"/>
          </w:tcPr>
          <w:p w14:paraId="26B6BA11" w14:textId="77777777" w:rsidR="00676CB9" w:rsidRPr="00FD3F77" w:rsidRDefault="00676CB9" w:rsidP="00676C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B0CF2C5" w14:textId="13C3E4D2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Бинт н/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  <w:tc>
          <w:tcPr>
            <w:tcW w:w="9867" w:type="dxa"/>
          </w:tcPr>
          <w:p w14:paraId="5D2E0B87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7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4A7D1F92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14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3D310299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Бинты</w:t>
            </w:r>
          </w:p>
          <w:p w14:paraId="4ACA4C2D" w14:textId="1C3D8A44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Доп.характеристика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: Поверхностная плотность бинта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4DD947AB" w14:textId="31AE1AB6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239F457D" w14:textId="1B283216" w:rsidR="00676CB9" w:rsidRPr="00BE11BA" w:rsidRDefault="00BE11BA" w:rsidP="00676CB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1600</w:t>
            </w:r>
          </w:p>
        </w:tc>
      </w:tr>
      <w:tr w:rsidR="00676CB9" w:rsidRPr="00CC5CC6" w14:paraId="7A365985" w14:textId="77777777" w:rsidTr="00271469">
        <w:tc>
          <w:tcPr>
            <w:tcW w:w="723" w:type="dxa"/>
          </w:tcPr>
          <w:p w14:paraId="37434DD4" w14:textId="77777777" w:rsidR="00676CB9" w:rsidRPr="00FD3F77" w:rsidRDefault="00676CB9" w:rsidP="00676C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2C0D9C21" w14:textId="0DBF2285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</w:t>
            </w:r>
          </w:p>
        </w:tc>
        <w:tc>
          <w:tcPr>
            <w:tcW w:w="9867" w:type="dxa"/>
          </w:tcPr>
          <w:p w14:paraId="212B56DC" w14:textId="789C0D8C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Вата медицинская (хирургическая нестерильная) не менее 0,25 кг.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Вата медицинская (хирургическая </w:t>
            </w:r>
            <w:proofErr w:type="gram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нестерильная )</w:t>
            </w:r>
            <w:proofErr w:type="gram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0,25 кг соответствует медицинским требованиям и рекомендована для широкого применения в медицинской практике в качестве перевязочных средств: ватно-марлевых повязок, ватных шариков, </w:t>
            </w:r>
            <w:proofErr w:type="spell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турундов</w:t>
            </w:r>
            <w:proofErr w:type="spellEnd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17" w:type="dxa"/>
          </w:tcPr>
          <w:p w14:paraId="16B00A98" w14:textId="27E9DE7E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7A93266F" w14:textId="6FD4161D" w:rsidR="00676CB9" w:rsidRPr="00BE11BA" w:rsidRDefault="00BE11BA" w:rsidP="00676CB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500</w:t>
            </w:r>
          </w:p>
        </w:tc>
      </w:tr>
      <w:tr w:rsidR="00676CB9" w:rsidRPr="00CC5CC6" w14:paraId="2152EB2E" w14:textId="77777777" w:rsidTr="00271469">
        <w:tc>
          <w:tcPr>
            <w:tcW w:w="723" w:type="dxa"/>
          </w:tcPr>
          <w:p w14:paraId="4D731D61" w14:textId="77777777" w:rsidR="00676CB9" w:rsidRPr="00FD3F77" w:rsidRDefault="00676CB9" w:rsidP="00676C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543AF511" w14:textId="7D2A3446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Лейкопластырь гипоаллергенный</w:t>
            </w:r>
          </w:p>
        </w:tc>
        <w:tc>
          <w:tcPr>
            <w:tcW w:w="9867" w:type="dxa"/>
          </w:tcPr>
          <w:p w14:paraId="7FDAC833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тканой основе, хлопковый, гипоаллергенный (телесного цвета).</w:t>
            </w:r>
          </w:p>
          <w:p w14:paraId="073F37E7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Универсальный, сильной фиксации, прочный. </w:t>
            </w:r>
          </w:p>
          <w:p w14:paraId="1F5057A3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для фиксации повязок, закрепления предметов и медицинских устройств, закрытия поверхности. Для нормальной и чувствительной кожи.   </w:t>
            </w:r>
          </w:p>
          <w:p w14:paraId="683EBCF6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Без особого усилия отрывается без использования ножниц. Не растягивается. </w:t>
            </w:r>
          </w:p>
          <w:p w14:paraId="49E424C6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надежно фиксируется, при снятии не травмирует кожный покров. Снимается легко, безболезненно, не оставляя следов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</w:t>
            </w:r>
          </w:p>
          <w:p w14:paraId="50639FFD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применения. Изделие нестерильно. Изделие нетоксично.</w:t>
            </w:r>
          </w:p>
          <w:p w14:paraId="18FD818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катушка размер 2см*500см. Основа: хлопковая ткань телесного цвета.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: синтетический каучук с добавлением цинка оксида.  </w:t>
            </w:r>
          </w:p>
          <w:p w14:paraId="505E0E79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Состав основы: хлопок средневолокнистый; тип переплетения: полотняное. Поверхностная плотность (90±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5)г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/м², плотность по основе (29±2)нити/см, плотность по утку (27±2)нити/см, линейная плотность (68±3)текс, прочность на разрыв по основе (125±6)Н/25мм,  прочность на разрыв по утку (43±2)Н/25мм. Сопротивление отслаиванию липкого слоя 25-200Н/м. Сила адгезии: более (или равно) 1H/1см. Количество пластырной массы (50±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20)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/м². Содержание цинка оксида от 29 до 34%. </w:t>
            </w:r>
          </w:p>
          <w:p w14:paraId="435E2547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упаковке указана дата упаковывания, экологическая маркировка, манипуляционные знаки и информационные символы, предупредительные надписи.</w:t>
            </w:r>
          </w:p>
          <w:p w14:paraId="0DC8EF29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Тройная упаковка: потребительская упаковка - картонная коробка, групповая упаковка - картонная коробка 24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74D87D6A" w14:textId="708BAD9E" w:rsidR="00676CB9" w:rsidRPr="00FD3F77" w:rsidRDefault="00F21319" w:rsidP="00F213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917" w:type="dxa"/>
          </w:tcPr>
          <w:p w14:paraId="30504F75" w14:textId="6C62D645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52" w:type="dxa"/>
          </w:tcPr>
          <w:p w14:paraId="14051067" w14:textId="7223D632" w:rsidR="00676CB9" w:rsidRPr="00BE11BA" w:rsidRDefault="00BE11BA" w:rsidP="00676CB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3000</w:t>
            </w:r>
          </w:p>
        </w:tc>
      </w:tr>
      <w:tr w:rsidR="00676CB9" w:rsidRPr="00CC5CC6" w14:paraId="10B175FA" w14:textId="77777777" w:rsidTr="00271469">
        <w:tc>
          <w:tcPr>
            <w:tcW w:w="723" w:type="dxa"/>
          </w:tcPr>
          <w:p w14:paraId="79E680B2" w14:textId="77777777" w:rsidR="00676CB9" w:rsidRPr="00FD3F77" w:rsidRDefault="00676CB9" w:rsidP="00676C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1AE4321D" w14:textId="36258C82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Марлевый отрез</w:t>
            </w:r>
          </w:p>
        </w:tc>
        <w:tc>
          <w:tcPr>
            <w:tcW w:w="9867" w:type="dxa"/>
          </w:tcPr>
          <w:p w14:paraId="598C2E97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Длина:  10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(Метр)</w:t>
            </w:r>
          </w:p>
          <w:p w14:paraId="71E44F1D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Ширина:  90</w:t>
            </w:r>
            <w:proofErr w:type="gram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(Сантиметр)</w:t>
            </w:r>
          </w:p>
          <w:p w14:paraId="5EBBF9D4" w14:textId="77777777" w:rsidR="00676CB9" w:rsidRPr="00994AB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Способ укладки: Отрезы</w:t>
            </w:r>
          </w:p>
          <w:p w14:paraId="3F634958" w14:textId="6C6C223D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Доп.характеристика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: Поверхностная плотность марли должна быть, (гр./метр кв) - не менее 36 (для обеспечения </w:t>
            </w:r>
            <w:proofErr w:type="spellStart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>впитываемости</w:t>
            </w:r>
            <w:proofErr w:type="spellEnd"/>
            <w:r w:rsidRPr="00994AB7">
              <w:rPr>
                <w:rFonts w:ascii="Times New Roman" w:eastAsia="Times New Roman" w:hAnsi="Times New Roman" w:cs="Times New Roman"/>
                <w:lang w:eastAsia="ru-RU"/>
              </w:rPr>
              <w:t xml:space="preserve"> и экономичного использования при медицинских манипуляциях)</w:t>
            </w:r>
          </w:p>
        </w:tc>
        <w:tc>
          <w:tcPr>
            <w:tcW w:w="917" w:type="dxa"/>
          </w:tcPr>
          <w:p w14:paraId="5F018165" w14:textId="669BFC1E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57CDE405" w14:textId="6EC527B6" w:rsidR="00676CB9" w:rsidRPr="00BE11BA" w:rsidRDefault="00BE11BA" w:rsidP="00676CB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250</w:t>
            </w:r>
          </w:p>
        </w:tc>
      </w:tr>
      <w:tr w:rsidR="00676CB9" w:rsidRPr="00CC5CC6" w14:paraId="727816AC" w14:textId="77777777" w:rsidTr="00271469">
        <w:tc>
          <w:tcPr>
            <w:tcW w:w="723" w:type="dxa"/>
          </w:tcPr>
          <w:p w14:paraId="6AFA6B19" w14:textId="77777777" w:rsidR="00676CB9" w:rsidRPr="00FD3F77" w:rsidRDefault="00676CB9" w:rsidP="00676C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23EB96CB" w14:textId="4AFAE3B0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Рулон марлевый тканый, нестерильный</w:t>
            </w:r>
          </w:p>
        </w:tc>
        <w:tc>
          <w:tcPr>
            <w:tcW w:w="9867" w:type="dxa"/>
          </w:tcPr>
          <w:p w14:paraId="15FDA89D" w14:textId="77777777" w:rsidR="00676CB9" w:rsidRPr="00021C7A" w:rsidRDefault="00676CB9" w:rsidP="00271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Отбеленная, </w:t>
            </w:r>
            <w:proofErr w:type="gramStart"/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из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хлопка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. Соответствующая по качеству ГОСТ 9412-93 ''Марля медицинская. Общие технические условия''.</w:t>
            </w:r>
          </w:p>
          <w:p w14:paraId="3F3A4210" w14:textId="77777777" w:rsidR="00676CB9" w:rsidRPr="00021C7A" w:rsidRDefault="00676CB9" w:rsidP="00271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Плотность не менее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 xml:space="preserve">г/кв.м., допускаемые отклонения по поверхности плотности должны быть не менее +/- 5%. </w:t>
            </w:r>
          </w:p>
          <w:p w14:paraId="2004B533" w14:textId="39052E0A" w:rsidR="00676CB9" w:rsidRPr="00FD3F77" w:rsidRDefault="00676CB9" w:rsidP="00271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C7A">
              <w:rPr>
                <w:rFonts w:ascii="Times New Roman" w:eastAsia="Times New Roman" w:hAnsi="Times New Roman" w:cs="Times New Roman"/>
                <w:lang w:eastAsia="ru-RU"/>
              </w:rPr>
              <w:t>Длина в рулоне 1000 м (или иное количество метров в рулоне в пересчете на требуемое к поставке количество товара)</w:t>
            </w:r>
          </w:p>
        </w:tc>
        <w:tc>
          <w:tcPr>
            <w:tcW w:w="917" w:type="dxa"/>
          </w:tcPr>
          <w:p w14:paraId="6FA83BFE" w14:textId="7875FEF0" w:rsidR="00676CB9" w:rsidRPr="00FD3F77" w:rsidRDefault="00676CB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252" w:type="dxa"/>
          </w:tcPr>
          <w:p w14:paraId="241270A4" w14:textId="7424A62E" w:rsidR="00676CB9" w:rsidRPr="00FD3F77" w:rsidRDefault="00F21319" w:rsidP="00676C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76CB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B5047" w:rsidRPr="00CC5CC6" w14:paraId="075FEC4B" w14:textId="77777777" w:rsidTr="00271469">
        <w:tc>
          <w:tcPr>
            <w:tcW w:w="723" w:type="dxa"/>
          </w:tcPr>
          <w:p w14:paraId="14000A83" w14:textId="77777777" w:rsidR="00EB5047" w:rsidRPr="00FD3F77" w:rsidRDefault="00EB5047" w:rsidP="00EB50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60A00BBE" w14:textId="21155317" w:rsidR="00EB5047" w:rsidRPr="00FD3F77" w:rsidRDefault="00CB5DC1" w:rsidP="00EB5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</w:p>
        </w:tc>
        <w:tc>
          <w:tcPr>
            <w:tcW w:w="9867" w:type="dxa"/>
          </w:tcPr>
          <w:p w14:paraId="76EF7527" w14:textId="06EF5C03" w:rsidR="00EB5047" w:rsidRPr="00FD3F77" w:rsidRDefault="00CB5DC1" w:rsidP="00EB5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DC1">
              <w:rPr>
                <w:rFonts w:ascii="Times New Roman" w:eastAsia="Times New Roman" w:hAnsi="Times New Roman" w:cs="Times New Roman"/>
                <w:lang w:eastAsia="ru-RU"/>
              </w:rPr>
              <w:t>бактерицидный, 1 шт., материал основы: ткань, с атравматической подушечкой, длина: 10 см, ширина: 6 см</w:t>
            </w:r>
          </w:p>
        </w:tc>
        <w:tc>
          <w:tcPr>
            <w:tcW w:w="917" w:type="dxa"/>
          </w:tcPr>
          <w:p w14:paraId="5B6E400B" w14:textId="09E48B02" w:rsidR="00EB5047" w:rsidRPr="00FD3F77" w:rsidRDefault="00CB5DC1" w:rsidP="00EB5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2F9BCEF9" w14:textId="6A6D9CF9" w:rsidR="00EB5047" w:rsidRPr="00BE11BA" w:rsidRDefault="00BE11BA" w:rsidP="00EB504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</w:tr>
      <w:tr w:rsidR="00BE11BA" w:rsidRPr="00CC5CC6" w14:paraId="20B7A2B6" w14:textId="77777777" w:rsidTr="00271469">
        <w:tc>
          <w:tcPr>
            <w:tcW w:w="723" w:type="dxa"/>
          </w:tcPr>
          <w:p w14:paraId="439F8E73" w14:textId="77777777" w:rsidR="00BE11BA" w:rsidRPr="00FD3F77" w:rsidRDefault="00BE11BA" w:rsidP="00EB5047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5B28A073" w14:textId="750FDE08" w:rsidR="00BE11BA" w:rsidRDefault="00BE11BA" w:rsidP="00EB5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A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</w:p>
        </w:tc>
        <w:tc>
          <w:tcPr>
            <w:tcW w:w="9867" w:type="dxa"/>
          </w:tcPr>
          <w:p w14:paraId="40A05157" w14:textId="19FA1849" w:rsidR="00BE11BA" w:rsidRPr="00CB5DC1" w:rsidRDefault="008518BF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Размер 20 см №3</w:t>
            </w:r>
          </w:p>
        </w:tc>
        <w:tc>
          <w:tcPr>
            <w:tcW w:w="917" w:type="dxa"/>
          </w:tcPr>
          <w:p w14:paraId="615D5038" w14:textId="369F29C6" w:rsidR="00BE11BA" w:rsidRDefault="008518BF" w:rsidP="00EB5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53DB5779" w14:textId="7E87AD79" w:rsidR="00BE11BA" w:rsidRPr="00BE11BA" w:rsidRDefault="00F21319" w:rsidP="00EB50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18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18BF" w:rsidRPr="00CC5CC6" w14:paraId="303D4448" w14:textId="77777777" w:rsidTr="00271469">
        <w:tc>
          <w:tcPr>
            <w:tcW w:w="723" w:type="dxa"/>
          </w:tcPr>
          <w:p w14:paraId="6225DAB9" w14:textId="77777777" w:rsidR="008518BF" w:rsidRPr="00FD3F77" w:rsidRDefault="008518BF" w:rsidP="008518B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6144E6E9" w14:textId="2B8FA62B" w:rsidR="008518BF" w:rsidRDefault="008518BF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11BA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</w:tc>
        <w:tc>
          <w:tcPr>
            <w:tcW w:w="9867" w:type="dxa"/>
          </w:tcPr>
          <w:p w14:paraId="2B5B7494" w14:textId="386DAC4E" w:rsidR="008518BF" w:rsidRPr="00CB5DC1" w:rsidRDefault="008518BF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 Размер 20 см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7" w:type="dxa"/>
          </w:tcPr>
          <w:p w14:paraId="6E9415DF" w14:textId="6CDA6C09" w:rsidR="008518BF" w:rsidRDefault="008518BF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4218107C" w14:textId="2A0A4D17" w:rsidR="008518BF" w:rsidRPr="00BE11BA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18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18BF" w:rsidRPr="00CC5CC6" w14:paraId="7A387200" w14:textId="77777777" w:rsidTr="00271469">
        <w:tc>
          <w:tcPr>
            <w:tcW w:w="723" w:type="dxa"/>
          </w:tcPr>
          <w:p w14:paraId="52ABA789" w14:textId="77777777" w:rsidR="008518BF" w:rsidRPr="00FD3F77" w:rsidRDefault="008518BF" w:rsidP="008518B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1E47057E" w14:textId="045C9F15" w:rsidR="008518BF" w:rsidRDefault="008518BF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медицинские эластичные сетчато-трубчатые фиксирующие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67" w:type="dxa"/>
          </w:tcPr>
          <w:p w14:paraId="25AA7AA2" w14:textId="1C70D9F8" w:rsidR="008518BF" w:rsidRPr="00CB5DC1" w:rsidRDefault="008518BF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Бинты эластичные трубчатые нестерильные упакованы в комбинированный водонепроницаемый материал бумага/полиэтилен. Размер 20 см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7" w:type="dxa"/>
          </w:tcPr>
          <w:p w14:paraId="182F53BF" w14:textId="69EB9EC9" w:rsidR="008518BF" w:rsidRDefault="008518BF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8B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52" w:type="dxa"/>
          </w:tcPr>
          <w:p w14:paraId="6AAC9762" w14:textId="6832239F" w:rsidR="008518BF" w:rsidRPr="00BE11BA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18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21319" w:rsidRPr="00CC5CC6" w14:paraId="4D80FBF0" w14:textId="77777777" w:rsidTr="00271469">
        <w:tc>
          <w:tcPr>
            <w:tcW w:w="723" w:type="dxa"/>
          </w:tcPr>
          <w:p w14:paraId="3BC67410" w14:textId="77777777" w:rsidR="00F21319" w:rsidRPr="00FD3F77" w:rsidRDefault="00F21319" w:rsidP="008518B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75F6B25" w14:textId="3B603013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Пластырь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повязка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с впитывающей прокладкой, гипоаллергенный</w:t>
            </w:r>
          </w:p>
        </w:tc>
        <w:tc>
          <w:tcPr>
            <w:tcW w:w="9867" w:type="dxa"/>
          </w:tcPr>
          <w:p w14:paraId="4905C82E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нетканой основе, пластырь-повязка NW, с впитывающей прокладкой, гипоаллергенный.</w:t>
            </w:r>
          </w:p>
          <w:p w14:paraId="7DDD598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Универсальный, эластичный, мягкий, воздухопроницаемый, паропроницаемый.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Впитывающая прокладка (продублирована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атравматичной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сеткой)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не прилипающая к раневой поверхности. Белого цвета.</w:t>
            </w:r>
          </w:p>
          <w:p w14:paraId="2FBFD766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Назначение: для послеоперационной обработки ран (в том числе с нанесением мазевых составов и растворов), закрытия поверхностных ран, защиты от дополнительного травмирования и вторичной инфекции, закрепления предметов и медицинских устройств, оказания первой медицинской помощи; возможно использование на суставах, подвижных и округлых частях тела.</w:t>
            </w:r>
          </w:p>
          <w:p w14:paraId="6DB7319A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 w14:paraId="27F6E113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Не ограничивает свободы движения. Плотно фиксируется и повторяет форму подвижных частей тела со сложным рельефом. Не отклеивается и не смещается при движении. Снимается легко, безболезненно. Не оставляет следов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Антиадгезионное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 - две полосы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силиконизированной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бумаги внахлест, легко снимается, снижая возможность контакта повязки с руками персонала и инструментами. Удобно работать в перчатках.</w:t>
            </w:r>
          </w:p>
          <w:p w14:paraId="452560C1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применения. Без латекса. Изделие стерильно. Изделие нетоксично.</w:t>
            </w:r>
          </w:p>
          <w:p w14:paraId="45FDB78F" w14:textId="7CA3FDE4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повязка пластырного типа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*. Основа: нетканая (40% вискоза / 60% полиэстер). Впитывающая прокладка: размер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**, 70% вискоза / 30% полипропилен,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сетка - полиэтилен.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: акрилат сополимер. </w:t>
            </w:r>
          </w:p>
          <w:p w14:paraId="3177D4EC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Форма поверхности основы: сетчатая, плотность (50±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2)г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/м².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 w14:paraId="5D3031C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 Время смачивания прокладки не более 10с. Коэффициент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водопоглощения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превышает более, чем в 6 раз больше вес прокладки.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сетка и прокладка должны быть плотно соединены. </w:t>
            </w:r>
          </w:p>
          <w:p w14:paraId="1CF1B905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Сопротивление отслаиванию липкого слоя 25-200Н/м. Сила адгезии: более (или равно) 1H/1см. Количество пластырной массы (40±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10)г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/м².  Стерильно до вскрытия. Стерилизация: оксид этилена. Остаточный объем оксида этилена должен быть не более 10мг/г.  </w:t>
            </w:r>
          </w:p>
          <w:p w14:paraId="1BF341E9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 w14:paraId="5E34383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Тройная упаковка: потребительская упаковка - бумажно-пластиковый пакет, групповая упаковка - картонная коробка 50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329E4269" w14:textId="145CCAFB" w:rsidR="00F21319" w:rsidRPr="008518BF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917" w:type="dxa"/>
          </w:tcPr>
          <w:p w14:paraId="7C66730F" w14:textId="32B52D6F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252" w:type="dxa"/>
          </w:tcPr>
          <w:p w14:paraId="0158FA25" w14:textId="117986A0" w:rsidR="00F21319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21319" w:rsidRPr="00CC5CC6" w14:paraId="5FD6937D" w14:textId="77777777" w:rsidTr="00271469">
        <w:tc>
          <w:tcPr>
            <w:tcW w:w="723" w:type="dxa"/>
          </w:tcPr>
          <w:p w14:paraId="00B22B68" w14:textId="77777777" w:rsidR="00F21319" w:rsidRPr="00FD3F77" w:rsidRDefault="00F21319" w:rsidP="008518B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E37EFE6" w14:textId="3EEE093B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тканой основе, хлопковый водонепроницаемый, гипоаллергенный</w:t>
            </w:r>
          </w:p>
        </w:tc>
        <w:tc>
          <w:tcPr>
            <w:tcW w:w="9867" w:type="dxa"/>
          </w:tcPr>
          <w:p w14:paraId="225058A8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тканой основе, хлопковый водонепроницаемый, гипоаллергенный</w:t>
            </w:r>
          </w:p>
          <w:p w14:paraId="7F65FC2B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Универсальный, особо прочный, для влагостойкой фиксации. </w:t>
            </w:r>
          </w:p>
          <w:p w14:paraId="06880758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для фиксации повязок, закрепления предметов и медицинских устройств, закрытия поверхности. Для нормальной и чувствительной кожи. </w:t>
            </w:r>
          </w:p>
          <w:p w14:paraId="2B8E690D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Влагостойкий. Маслостойкий. Без особого усилия отрывается без использования ножниц. Не растягивается.</w:t>
            </w:r>
          </w:p>
          <w:p w14:paraId="1160E667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надежно фиксируется, при снятии не травмирует кожный покров. Снимается легко, безболезненно, не оставляя следов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</w:t>
            </w:r>
          </w:p>
          <w:p w14:paraId="4D73A641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однократного применения. Без латекса. Изделие нестерильно. Изделие нетоксично. </w:t>
            </w:r>
          </w:p>
          <w:p w14:paraId="68BDE53A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катушка размер 3см*500см. Основа: белая хлопковая ткань с полиэтиленовым (PE) покрытием.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: синтетический каучук с добавлением цинка оксида.</w:t>
            </w:r>
          </w:p>
          <w:p w14:paraId="580FC533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Состав основы: хлопок средневолокнистый; тип переплетения: полотняное. Поверхностная плотность 85г/м², плотность по основе (24±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2)нити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/см, плотность по утку (20±2)нити/см, линейная плотность (68±3)текс, прочность на разрыв по основе (200±10)Н/25мм,  прочность на разрыв по утку (140±7)Н/25мм. Толщина полиэтиленового (PE) покрытия от 0,07 до 0,08мм. </w:t>
            </w:r>
          </w:p>
          <w:p w14:paraId="700D1B47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Сопротивление отслаиванию липкого слоя 25-200Н/м. Сила адгезии: более (или равно) 1H/1см. Количество пластырной массы (70±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20)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/м². Содержание цинка оксида от 7 до 8%. </w:t>
            </w:r>
          </w:p>
          <w:p w14:paraId="41DC664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На упаковке указана дата упаковывания, экологическая маркировка, манипуляционные знаки и информационные символы, предупредительные надписи.</w:t>
            </w:r>
          </w:p>
          <w:p w14:paraId="3F4BC85F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Тройная упаковка: потребительская упаковка - картонная коробка, групповая упаковка - картонная коробка 12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52FB3075" w14:textId="5952A88C" w:rsidR="00F21319" w:rsidRPr="008518BF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917" w:type="dxa"/>
          </w:tcPr>
          <w:p w14:paraId="097EDF02" w14:textId="7B70155A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52" w:type="dxa"/>
          </w:tcPr>
          <w:p w14:paraId="633E15C8" w14:textId="41B1186C" w:rsidR="00F21319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21319" w:rsidRPr="00CC5CC6" w14:paraId="75C3111A" w14:textId="77777777" w:rsidTr="00271469">
        <w:tc>
          <w:tcPr>
            <w:tcW w:w="723" w:type="dxa"/>
          </w:tcPr>
          <w:p w14:paraId="34796B7E" w14:textId="77777777" w:rsidR="00F21319" w:rsidRPr="00FD3F77" w:rsidRDefault="00F21319" w:rsidP="008518B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311D9631" w14:textId="01027208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полимерной пленочной основе, пластырь-повязка PU рулонный, гипоаллергенный</w:t>
            </w:r>
          </w:p>
        </w:tc>
        <w:tc>
          <w:tcPr>
            <w:tcW w:w="9867" w:type="dxa"/>
          </w:tcPr>
          <w:p w14:paraId="2D79DA8B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полимерной пленочной основе, пластырь-повязка PU рулонный, гипоаллергенный.</w:t>
            </w:r>
          </w:p>
          <w:p w14:paraId="36C1C3CA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Универсальный, эластичный, воздухопроницаемый, паропроницаемый. Непроницаемый для воды и бактерий. Прозрачный.</w:t>
            </w:r>
          </w:p>
          <w:p w14:paraId="4280E630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Назначение: как вторичная повязка для герметизации послеоперационных и раневых повязок (в том числе на больших поверхностях), фиксации сложных повязок на суставах, подвижных и округлых частях тела; для закрытия поверхности, закрепления предметов и медицинских устройств.</w:t>
            </w:r>
          </w:p>
          <w:p w14:paraId="660B960D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</w:t>
            </w:r>
          </w:p>
          <w:p w14:paraId="65887006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ограничивает свободы движения. Плотно фиксируется и повторяет форму подвижных частей тела со сложным рельефом. Не отклеивается и не смещается при движении. Снимается легко, безболезненно. Не оставляет следов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Антиадгезионное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 - полоса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силиконизированной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бумаги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спродольным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волнообразным разрезом, легко снимается, снижая возможность контакта повязки с руками персонала и инструментами. Удобно работать в перчатках.</w:t>
            </w:r>
          </w:p>
          <w:p w14:paraId="3E3E875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однократного применения. Без латекса. Изделие нестерильно. Изделие нетоксично. </w:t>
            </w:r>
          </w:p>
          <w:p w14:paraId="7FDA3944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рулон размер 30см*1000см. Основа: полиуретановая пленка.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: акриловый клей на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сольвентной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основе.  </w:t>
            </w:r>
          </w:p>
          <w:p w14:paraId="71D3D5CB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Плотность пленки (30±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5)г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/м², толщина (0,025±0,005)мм. Прочность на разрыв в продольном направлении не менее 15Н/25мм, в поперечном направлении не менее 10Н/25мм. Коэффициент перемещения влажных испарений не менее 1400г/м²/24ч при 40°С.</w:t>
            </w:r>
          </w:p>
          <w:p w14:paraId="66BDC2C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Сопротивление отслаиванию липкого слоя 25-200Н/м. Сила адгезии: более (или равно) 1H/1см. Количество пластырной массы (30±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10)г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/м²</w:t>
            </w:r>
          </w:p>
          <w:p w14:paraId="18E5699D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На упаковке указана дата упаковывания, экологическая маркировка, манипуляционные знаки и информационные символы. </w:t>
            </w:r>
          </w:p>
          <w:p w14:paraId="34117D69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Двойная упаковка: потребительская упаковка картонная коробка;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5717B256" w14:textId="1E04E2AA" w:rsidR="00F21319" w:rsidRPr="008518BF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10993</w:t>
            </w:r>
          </w:p>
        </w:tc>
        <w:tc>
          <w:tcPr>
            <w:tcW w:w="917" w:type="dxa"/>
          </w:tcPr>
          <w:p w14:paraId="43217398" w14:textId="6E0C720F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252" w:type="dxa"/>
          </w:tcPr>
          <w:p w14:paraId="755C6CB3" w14:textId="6E80A9E0" w:rsidR="00F21319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21319" w:rsidRPr="00CC5CC6" w14:paraId="1C5EB54A" w14:textId="77777777" w:rsidTr="00271469">
        <w:tc>
          <w:tcPr>
            <w:tcW w:w="723" w:type="dxa"/>
          </w:tcPr>
          <w:p w14:paraId="218E103D" w14:textId="77777777" w:rsidR="00F21319" w:rsidRPr="00FD3F77" w:rsidRDefault="00F21319" w:rsidP="008518BF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6211C83A" w14:textId="2576312A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нетканой основе, пластырь-повязка NW, с впитывающей прокладкой, гипоаллергенный</w:t>
            </w:r>
          </w:p>
        </w:tc>
        <w:tc>
          <w:tcPr>
            <w:tcW w:w="9867" w:type="dxa"/>
          </w:tcPr>
          <w:p w14:paraId="35D21423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Лейкопластырь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LEIKO (ЛЕЙКО)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фиксирующий медицинский на нетканой основе, пластырь-повязка NW, с впитывающей прокладкой, гипоаллергенный.</w:t>
            </w:r>
          </w:p>
          <w:p w14:paraId="575B42B4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Эластичный, мягкий, воздухопроницаемый, паропроницаемый. Основа разделена на четыре фиксирующие полоски, одна из полосок - с впитывающей прокладкой. 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Впитывающая прокладка (продублирована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атравматичной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сеткой)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не прилипающая к месту прокола. Белого цвета.</w:t>
            </w:r>
          </w:p>
          <w:p w14:paraId="631AD1E0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Назначение: для закрепления предметов и медицинских устройств.</w:t>
            </w:r>
          </w:p>
          <w:p w14:paraId="16F25A17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Для нормальной и чувствительной кожи. Во избежание возникновения аллергических реакций пациентов повязка биоинертная (не содержит в своем составе лекарственных средств и биологически активных соединений). </w:t>
            </w:r>
          </w:p>
          <w:p w14:paraId="6A76E46B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Не отклеивается и не смещается. Снимается легко, безболезненно. Не оставляет следов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адгезива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на коже.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Антиадгезионное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 - две полосы бумаги с односторонним ламинированием, легко снимается, снижая возможность контакта повязки с руками персонала и инструментами. Удобно работать в перчатках.</w:t>
            </w:r>
          </w:p>
          <w:p w14:paraId="6E25C252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Для однократного применения. Без латекса. Изделие стерильно. Изделие нетоксично.</w:t>
            </w:r>
          </w:p>
          <w:p w14:paraId="399CC1BF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Форма выпуска: повязка пластырного типа размер 7см*4,5см. Основа: нетканая (100% полиэстер). Впитывающая прокладка: размер 2×1,5см, 70% вискоза / 30% полипропилен,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сетка - полиэтилен.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Адгезив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: акрилат сополимер. </w:t>
            </w:r>
          </w:p>
          <w:p w14:paraId="4DC17CE6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поверхности основы: сетчатая в клетку, плотность (50±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2)г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/м². Прочность при растяжении в продольном направлении не менее 5,1МПа, в поперечном направлении не менее 4,6МПа. Коэффициент перемещения влажных испарений не менее 500г/м²/24ч.</w:t>
            </w:r>
          </w:p>
          <w:p w14:paraId="12E16C75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прокладки от 110г/м² до 150г/м², прочность на разрыв не менее 0,8Н/см. Сорбционная емкость прокладки не менее 1 кап/см². Время смачивания прокладки не более 10с. Коэффициент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водопоглощения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превышает более, чем в 6 раз больше вес прокладки. </w:t>
            </w:r>
            <w:proofErr w:type="spell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Атравматичная</w:t>
            </w:r>
            <w:proofErr w:type="spell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 сетка и прокладка должны быть плотно соединены. </w:t>
            </w:r>
          </w:p>
          <w:p w14:paraId="6D0A835E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Сопротивление отслаиванию липкого слоя 25-200Н/м. Сила адгезии: более (или равно) 1H/1см. Количество пластырной массы (40±</w:t>
            </w:r>
            <w:proofErr w:type="gramStart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10)г</w:t>
            </w:r>
            <w:proofErr w:type="gramEnd"/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/м². Стерильно до вскрытия. Стерилизация: оксид этилена. Остаточный объем оксида этилена должен быть не более 10мг/г.  </w:t>
            </w:r>
          </w:p>
          <w:p w14:paraId="475E9633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На обороте упаковки представлена схема наложения.</w:t>
            </w:r>
          </w:p>
          <w:p w14:paraId="12B4EF7B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 xml:space="preserve">На упаковке указана дата упаковывания и стерилизации, экологическая маркировка, манипуляционные знаки и информационные символы. </w:t>
            </w:r>
          </w:p>
          <w:p w14:paraId="42540A11" w14:textId="77777777" w:rsidR="00F21319" w:rsidRPr="00F21319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Тройная упаковка: потребительская упаковка - бумажно-пластиковый пакет, групповая упаковка - картонная коробка 50 штук в упаковке; транспортная тара - ящик из гофрированного картона. Материал и конструкция упаковки обеспечивают защиту от воздействия механических и климатических факторов при хранении и транспортировании.</w:t>
            </w:r>
          </w:p>
          <w:p w14:paraId="5F3B51A1" w14:textId="2D12F37C" w:rsidR="00F21319" w:rsidRPr="008518BF" w:rsidRDefault="00F21319" w:rsidP="00F213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131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ГОСТ Р 53498-2009, ГОСТ Р ИСО 1099</w:t>
            </w:r>
          </w:p>
        </w:tc>
        <w:tc>
          <w:tcPr>
            <w:tcW w:w="917" w:type="dxa"/>
          </w:tcPr>
          <w:p w14:paraId="01B7714C" w14:textId="4E4F75F9" w:rsidR="00F21319" w:rsidRPr="008518BF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252" w:type="dxa"/>
          </w:tcPr>
          <w:p w14:paraId="758221FC" w14:textId="0B21B459" w:rsidR="00F21319" w:rsidRDefault="00F21319" w:rsidP="008518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14:paraId="1B5D1A0F" w14:textId="5808BB26" w:rsidR="00751B65" w:rsidRDefault="00751B65" w:rsidP="001D0634">
      <w:pPr>
        <w:tabs>
          <w:tab w:val="left" w:pos="2415"/>
        </w:tabs>
        <w:rPr>
          <w:rFonts w:ascii="Times New Roman" w:hAnsi="Times New Roman" w:cs="Times New Roman"/>
          <w:iCs/>
        </w:rPr>
      </w:pPr>
    </w:p>
    <w:p w14:paraId="620075EC" w14:textId="77777777" w:rsidR="00C7104D" w:rsidRPr="00146D62" w:rsidRDefault="00C7104D" w:rsidP="001D0634">
      <w:pPr>
        <w:tabs>
          <w:tab w:val="left" w:pos="2415"/>
        </w:tabs>
        <w:rPr>
          <w:rFonts w:ascii="Times New Roman" w:hAnsi="Times New Roman" w:cs="Times New Roman"/>
          <w:iCs/>
        </w:rPr>
      </w:pPr>
    </w:p>
    <w:sectPr w:rsidR="00C7104D" w:rsidRPr="00146D62" w:rsidSect="00A43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970801">
    <w:abstractNumId w:val="3"/>
  </w:num>
  <w:num w:numId="2" w16cid:durableId="1854227902">
    <w:abstractNumId w:val="2"/>
  </w:num>
  <w:num w:numId="3" w16cid:durableId="500970245">
    <w:abstractNumId w:val="1"/>
  </w:num>
  <w:num w:numId="4" w16cid:durableId="99857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3611"/>
    <w:rsid w:val="001333B4"/>
    <w:rsid w:val="00134150"/>
    <w:rsid w:val="00141087"/>
    <w:rsid w:val="00146D62"/>
    <w:rsid w:val="0018600D"/>
    <w:rsid w:val="001D0634"/>
    <w:rsid w:val="00234F08"/>
    <w:rsid w:val="00271469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400644"/>
    <w:rsid w:val="00476C95"/>
    <w:rsid w:val="00524AA0"/>
    <w:rsid w:val="005536B2"/>
    <w:rsid w:val="00561593"/>
    <w:rsid w:val="005F106A"/>
    <w:rsid w:val="00604B06"/>
    <w:rsid w:val="00676CB9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0ECD"/>
    <w:rsid w:val="00804F01"/>
    <w:rsid w:val="0080696D"/>
    <w:rsid w:val="008518BF"/>
    <w:rsid w:val="00877A2E"/>
    <w:rsid w:val="008A737A"/>
    <w:rsid w:val="008F7845"/>
    <w:rsid w:val="008F7B26"/>
    <w:rsid w:val="00906424"/>
    <w:rsid w:val="00914720"/>
    <w:rsid w:val="0092369B"/>
    <w:rsid w:val="00932BA7"/>
    <w:rsid w:val="009B0434"/>
    <w:rsid w:val="00A1540A"/>
    <w:rsid w:val="00A43F12"/>
    <w:rsid w:val="00A6440A"/>
    <w:rsid w:val="00A92AAE"/>
    <w:rsid w:val="00A974D3"/>
    <w:rsid w:val="00AD45CC"/>
    <w:rsid w:val="00AD6D30"/>
    <w:rsid w:val="00AF6BA2"/>
    <w:rsid w:val="00B04771"/>
    <w:rsid w:val="00B50031"/>
    <w:rsid w:val="00B70283"/>
    <w:rsid w:val="00B81D16"/>
    <w:rsid w:val="00B936B0"/>
    <w:rsid w:val="00B96D33"/>
    <w:rsid w:val="00BA0486"/>
    <w:rsid w:val="00BC5287"/>
    <w:rsid w:val="00BE11BA"/>
    <w:rsid w:val="00C074A7"/>
    <w:rsid w:val="00C2664F"/>
    <w:rsid w:val="00C7104D"/>
    <w:rsid w:val="00C75F81"/>
    <w:rsid w:val="00C776CA"/>
    <w:rsid w:val="00CB5DC1"/>
    <w:rsid w:val="00CC28EB"/>
    <w:rsid w:val="00CC5CC6"/>
    <w:rsid w:val="00CC7CA0"/>
    <w:rsid w:val="00D14255"/>
    <w:rsid w:val="00D20DF4"/>
    <w:rsid w:val="00D44E71"/>
    <w:rsid w:val="00D44FCA"/>
    <w:rsid w:val="00D73389"/>
    <w:rsid w:val="00D81A1D"/>
    <w:rsid w:val="00DA1DEA"/>
    <w:rsid w:val="00E23C33"/>
    <w:rsid w:val="00E816F8"/>
    <w:rsid w:val="00EA7EDA"/>
    <w:rsid w:val="00EB5047"/>
    <w:rsid w:val="00F0336D"/>
    <w:rsid w:val="00F06227"/>
    <w:rsid w:val="00F21319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63</cp:revision>
  <cp:lastPrinted>2021-06-22T09:31:00Z</cp:lastPrinted>
  <dcterms:created xsi:type="dcterms:W3CDTF">2016-11-28T12:39:00Z</dcterms:created>
  <dcterms:modified xsi:type="dcterms:W3CDTF">2024-01-24T11:16:00Z</dcterms:modified>
</cp:coreProperties>
</file>