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0E0" w14:textId="2C46E32E" w:rsidR="007945D1" w:rsidRPr="007945D1" w:rsidRDefault="007945D1" w:rsidP="007945D1">
      <w:pPr>
        <w:tabs>
          <w:tab w:val="left" w:pos="1620"/>
        </w:tabs>
        <w:suppressAutoHyphens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Договор №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24040506001</w:t>
      </w:r>
    </w:p>
    <w:p w14:paraId="6352D5DC" w14:textId="77777777" w:rsidR="007945D1" w:rsidRPr="007945D1" w:rsidRDefault="007945D1" w:rsidP="007945D1">
      <w:pPr>
        <w:tabs>
          <w:tab w:val="left" w:pos="1620"/>
        </w:tabs>
        <w:suppressAutoHyphens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поставки продуктов питания (продовольственных товаров)</w:t>
      </w:r>
    </w:p>
    <w:p w14:paraId="7BE33382" w14:textId="77777777" w:rsidR="007945D1" w:rsidRPr="007945D1" w:rsidRDefault="007945D1" w:rsidP="007945D1">
      <w:pPr>
        <w:tabs>
          <w:tab w:val="left" w:pos="1620"/>
        </w:tabs>
        <w:suppressAutoHyphens/>
        <w:autoSpaceDN w:val="0"/>
        <w:spacing w:after="0" w:line="360" w:lineRule="exac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p w14:paraId="563BF338" w14:textId="6E3AD2F6" w:rsidR="007945D1" w:rsidRPr="007945D1" w:rsidRDefault="007945D1" w:rsidP="007945D1">
      <w:pPr>
        <w:spacing w:after="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Владикавказ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«___»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января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54EE81E3" w14:textId="77777777" w:rsidR="007945D1" w:rsidRPr="007945D1" w:rsidRDefault="007945D1" w:rsidP="007945D1">
      <w:pPr>
        <w:spacing w:after="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F9B36F" w14:textId="2DF2869B" w:rsidR="007945D1" w:rsidRPr="007945D1" w:rsidRDefault="007945D1" w:rsidP="007945D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Частное учреждение здравоохранения «Клиническая больница «РЖД-Медицина» города Владикавказ», именуемое далее «Покупатель», в лице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главного врача Саидова Насрудина Саидовича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действующего на основании устава, с одной стороны, и ___________________________________, именуемое далее «Поставщик», в лице _________________________________________, действующего на основании _______________, с другой стороны, именуемые далее совместно «Стороны», заключили настоящий Договор о нижеследующем:</w:t>
      </w:r>
    </w:p>
    <w:p w14:paraId="72659E96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3F81C499" w14:textId="77777777" w:rsidR="007945D1" w:rsidRPr="007945D1" w:rsidRDefault="007945D1" w:rsidP="007945D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 Предмет Договора</w:t>
      </w:r>
    </w:p>
    <w:p w14:paraId="705FEED5" w14:textId="3F104622" w:rsidR="007945D1" w:rsidRPr="007945D1" w:rsidRDefault="007945D1" w:rsidP="007945D1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1.1. Поставщик обязуется передать Покупателю в установленный настоящим Договором срок продукты питания (продовольственные товары) (далее – Товар) </w:t>
      </w: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u w:val="single"/>
          <w:lang w:eastAsia="ru-RU"/>
          <w14:ligatures w14:val="none"/>
        </w:rPr>
        <w:t xml:space="preserve">в </w:t>
      </w: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соответствии со Спецификацией (Приложение №1), а Покупатель обязуется принять</w:t>
      </w:r>
      <w:r w:rsidRPr="007945D1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 xml:space="preserve"> </w:t>
      </w: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и оплатить Товар.</w:t>
      </w:r>
    </w:p>
    <w:p w14:paraId="412E3330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1.2. Срок поставки Товара:</w:t>
      </w:r>
    </w:p>
    <w:p w14:paraId="00E92C00" w14:textId="1298F6DC" w:rsidR="007945D1" w:rsidRPr="007945D1" w:rsidRDefault="007945D1" w:rsidP="00700517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Поставщик осуществляет поставку Товара партиями по заявкам Покупателя в период с даты подписания настоящего Договора, до окончания срока его действия установленного Разделом 14 настоящего Договора, в рабочие дни (с понедельника по пятницу, исключая нерабочие праздничные дни) с 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8.30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ч. до 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15.00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ч. Срок исполнения каждой заявки не должен составлять более 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2 (двух)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5 (пяти)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электронной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форме по средств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о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м</w:t>
      </w:r>
      <w:r w:rsid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АСЗ «Электронный ордер»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.</w:t>
      </w:r>
    </w:p>
    <w:p w14:paraId="0C49B5A0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1.3.Поставка Товара осуществляется: </w:t>
      </w:r>
    </w:p>
    <w:p w14:paraId="0E6DE5C4" w14:textId="6E8EF70C" w:rsidR="007945D1" w:rsidRPr="007945D1" w:rsidRDefault="007945D1" w:rsidP="00700517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на склад Покупателя, расположенный по адресу</w:t>
      </w:r>
      <w:r w:rsidR="00700517" w:rsidRP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362002, РСО-Алания, г. Владикавказ, ул. Чкалова, 16.</w:t>
      </w:r>
    </w:p>
    <w:p w14:paraId="67AD4211" w14:textId="3837ED1A" w:rsidR="007945D1" w:rsidRPr="007945D1" w:rsidRDefault="007945D1" w:rsidP="0070051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1.4. Время поставки:</w:t>
      </w:r>
      <w:r w:rsidR="00700517" w:rsidRPr="00700517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согласовывается не менее чем за 48 часов до поставки.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</w:p>
    <w:p w14:paraId="7CCC7B96" w14:textId="77777777" w:rsidR="007945D1" w:rsidRPr="007945D1" w:rsidRDefault="007945D1" w:rsidP="007945D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p w14:paraId="4BAE1B88" w14:textId="77777777" w:rsidR="007945D1" w:rsidRPr="007945D1" w:rsidRDefault="007945D1" w:rsidP="007945D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2. Стоимость и порядок оплаты</w:t>
      </w:r>
    </w:p>
    <w:p w14:paraId="71631BED" w14:textId="41CFB3BB" w:rsidR="007945D1" w:rsidRPr="007945D1" w:rsidRDefault="007945D1" w:rsidP="007945D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2.1. Общая стоимость Товара по настоящему Договору, с учетом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Договора, составляет — __________________ (___________________________________) руб. ___ коп. (в том числе НДС (___%)/ или НДС не облагается на основании_____________________).</w:t>
      </w:r>
    </w:p>
    <w:p w14:paraId="0412B9B0" w14:textId="55B92BC8" w:rsidR="007945D1" w:rsidRPr="007945D1" w:rsidRDefault="007945D1" w:rsidP="007945D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2.2. Оплата Товара производится Покупателем путем перечисления денежных средств на расчетный счет Поставщика указанный в разделе 1</w:t>
      </w:r>
      <w:r w:rsidR="00AE63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следующем порядке:</w:t>
      </w:r>
    </w:p>
    <w:p w14:paraId="49408D34" w14:textId="408D8B05" w:rsidR="007945D1" w:rsidRPr="007945D1" w:rsidRDefault="007945D1" w:rsidP="007945D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(ТОРГ-12)/Универсального передаточного документа (УПД), путем перечисления денежных средств на расчетный счет Поставщика указанный в разделе 1</w:t>
      </w:r>
      <w:r w:rsidR="00AE631C" w:rsidRPr="00AE631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7</w:t>
      </w:r>
      <w:r w:rsidRPr="007945D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настоящего Договора</w:t>
      </w:r>
      <w:r w:rsidR="00700517" w:rsidRPr="00AE631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в течение 7 (семи) календарных дней</w:t>
      </w:r>
      <w:r w:rsidRPr="007945D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.</w:t>
      </w:r>
    </w:p>
    <w:p w14:paraId="4C75EB11" w14:textId="77777777" w:rsidR="007945D1" w:rsidRPr="007945D1" w:rsidRDefault="007945D1" w:rsidP="007945D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Обязанность Покупателя по осуществлению 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14:paraId="62C7C995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3.  Права и обязанности Сторон</w:t>
      </w:r>
    </w:p>
    <w:p w14:paraId="258D543D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3.1. Поставщик обязан:</w:t>
      </w:r>
    </w:p>
    <w:p w14:paraId="39E56C58" w14:textId="7C07E61B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3.1.1. В сроки, установленные настоящим Договором, осуществлять поставку Товара в количестве, предусмотренном </w:t>
      </w:r>
      <w:r w:rsidRPr="007945D1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Спецификацией,</w:t>
      </w: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и передачу его Покупателю на условиях настоящего Договора. </w:t>
      </w: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footnoteReference w:id="1"/>
      </w:r>
    </w:p>
    <w:p w14:paraId="317A510C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3.1.2. 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Предоставить на Товар документы, предусмотренные действующим законодательством Российской Федерации для товара данного вида: сертификат соответствия, свидетельство о декларировании, гигиенический сертификат, качественное удостоверение, ветеринарную справку (если Товар перевозится в пределах одного района или города) или ветеринарное свидетельство (если Товар перевозится между несколькими районами или городами).</w:t>
      </w:r>
    </w:p>
    <w:p w14:paraId="3C841479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-4"/>
          <w:kern w:val="3"/>
          <w:sz w:val="24"/>
          <w:szCs w:val="24"/>
          <w:lang w:eastAsia="ru-RU"/>
          <w14:ligatures w14:val="none"/>
        </w:rPr>
        <w:t xml:space="preserve">3.1.3. </w:t>
      </w:r>
      <w:r w:rsidRPr="007945D1">
        <w:rPr>
          <w:rFonts w:ascii="Times New Roman" w:eastAsia="Calibri" w:hAnsi="Times New Roman" w:cs="Times New Roman"/>
          <w:spacing w:val="-3"/>
          <w:kern w:val="3"/>
          <w:sz w:val="24"/>
          <w:szCs w:val="24"/>
          <w:lang w:eastAsia="ru-RU"/>
          <w14:ligatures w14:val="none"/>
        </w:rPr>
        <w:t xml:space="preserve">При отгрузке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Товара передать Покупателю подлинники следующих документов:</w:t>
      </w:r>
    </w:p>
    <w:p w14:paraId="32123B00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товарную накладную формы (ТОРГ-12); </w:t>
      </w:r>
    </w:p>
    <w:p w14:paraId="006E4F10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счет – фактуру.</w:t>
      </w:r>
    </w:p>
    <w:p w14:paraId="22DBC70C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b/>
          <w:iCs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iCs/>
          <w:kern w:val="3"/>
          <w:sz w:val="24"/>
          <w:szCs w:val="24"/>
          <w:lang w:eastAsia="ru-RU"/>
          <w14:ligatures w14:val="none"/>
        </w:rPr>
        <w:t xml:space="preserve">или </w:t>
      </w:r>
    </w:p>
    <w:p w14:paraId="646FCD9B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Универсальный передаточный документ (УПД).</w:t>
      </w:r>
    </w:p>
    <w:p w14:paraId="302FAC22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  <w14:ligatures w14:val="none"/>
        </w:rPr>
        <w:t xml:space="preserve">3.1.4.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14:paraId="2FEB570A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3.1.5.  Предоставлять Покупателю информацию об изменениях в составе владельцев Поставщика , включая конечных бенефициаров, и (или) в исполнительных органах Поставщика  не позднее, чем через 5(пять) календарных дней после таких изменений.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ru-RU"/>
          <w14:ligatures w14:val="none"/>
        </w:rPr>
        <w:footnoteReference w:id="2"/>
      </w:r>
    </w:p>
    <w:p w14:paraId="7276E76E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3.1.6. Поставку Товара осуществлять в рабочие часы Покупателя, по предварительному согласованию с Покупателем даты и времени, если иное не согласовано Сторонами.</w:t>
      </w:r>
    </w:p>
    <w:p w14:paraId="56996E21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3.2. Покупатель обязан:</w:t>
      </w:r>
    </w:p>
    <w:p w14:paraId="5722DBE7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3.2.1. Обеспечить проверку при приемке Товара по количеству качеству и комплектности.</w:t>
      </w:r>
    </w:p>
    <w:p w14:paraId="6F5B06AE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3.2.2. Принять и оплатить Товар в размерах и в сроки, установленные настоящим Договором.</w:t>
      </w:r>
    </w:p>
    <w:p w14:paraId="121C3248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3.3. Покупатель вправе досрочно принять и оплатить поставленный Поставщиком Товар.</w:t>
      </w:r>
    </w:p>
    <w:p w14:paraId="5EC1AB60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  <w:t>3.4.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Товара, который нельзя использовать по назначению.</w:t>
      </w:r>
    </w:p>
    <w:p w14:paraId="46D87D0F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</w:pPr>
    </w:p>
    <w:p w14:paraId="7A427399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4. Условия поставки</w:t>
      </w:r>
    </w:p>
    <w:p w14:paraId="6259BBE7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spacing w:val="3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4.1. Доставка Товара Покупателю производится Поставщиком </w:t>
      </w:r>
      <w:r w:rsidRPr="007945D1">
        <w:rPr>
          <w:rFonts w:ascii="Times New Roman" w:eastAsia="Calibri" w:hAnsi="Times New Roman" w:cs="Times New Roman"/>
          <w:spacing w:val="3"/>
          <w:kern w:val="3"/>
          <w:sz w:val="24"/>
          <w:szCs w:val="24"/>
          <w:lang w:eastAsia="ru-RU"/>
          <w14:ligatures w14:val="none"/>
        </w:rPr>
        <w:t>путем его отгрузки воздушным, железнодорожным, автомобильным или водным транспортом.</w:t>
      </w:r>
    </w:p>
    <w:p w14:paraId="278A688F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4.2. Поставщик заблаговременно (не позднее, чем за 48 (сорок восемь) часов до предполагаемой даты поставки)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14:paraId="03D9EF0C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номер Договора;</w:t>
      </w:r>
    </w:p>
    <w:p w14:paraId="5AB46292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/>
          <w:spacing w:val="5"/>
          <w:kern w:val="3"/>
          <w:sz w:val="24"/>
          <w:szCs w:val="24"/>
          <w:lang w:eastAsia="ru-RU"/>
          <w14:ligatures w14:val="none"/>
        </w:rPr>
        <w:t>номер товарной накладной формы (ТОРГ-12)/</w:t>
      </w:r>
      <w:r w:rsidRPr="007945D1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>Универсального передаточного документа (УПД)</w:t>
      </w: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;</w:t>
      </w:r>
    </w:p>
    <w:p w14:paraId="55365241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наименование Товара;</w:t>
      </w:r>
    </w:p>
    <w:p w14:paraId="1FFE71F0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упаковочный лист;</w:t>
      </w:r>
    </w:p>
    <w:p w14:paraId="7F65D45B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дату отгрузки;</w:t>
      </w:r>
    </w:p>
    <w:p w14:paraId="0090B4E7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количество мест;</w:t>
      </w:r>
    </w:p>
    <w:p w14:paraId="4A78AF8D" w14:textId="77777777" w:rsidR="007945D1" w:rsidRPr="007945D1" w:rsidRDefault="007945D1" w:rsidP="007945D1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вес нетто и вес брутто.</w:t>
      </w:r>
    </w:p>
    <w:p w14:paraId="12F37F74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14:paraId="226D522B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4.3. Поставщик должен обеспечить соблюдение правил транспортировки пищевых продуктов, которые определены "СанПиН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нормативы", действующие в части, не противоречащей требованиям технических регламентов и иных международных правовых актов Евразийского экономического союза (см. Письмо Роспотребнадзора от 05.11.2015 N 01/13474-15-31 "О действии СанПиН 2.3.2.1324-03"). Если при перевозке Товар утратил качество или приобрел опасные свойства, Поставщик обязан информировать об этом Покупателя. Такой Товар не подлежит реализации и соответственно оплате Покупателем, направляются на экспертизу, в соответствии с результатами которой утилизируются или уничтожаются. </w:t>
      </w:r>
    </w:p>
    <w:p w14:paraId="56F60AF8" w14:textId="77777777" w:rsidR="007945D1" w:rsidRPr="007945D1" w:rsidRDefault="007945D1" w:rsidP="007945D1">
      <w:pPr>
        <w:snapToGrid w:val="0"/>
        <w:spacing w:after="0" w:line="360" w:lineRule="exact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80FB3A5" w14:textId="77777777" w:rsidR="007945D1" w:rsidRPr="007945D1" w:rsidRDefault="007945D1" w:rsidP="007945D1">
      <w:pPr>
        <w:snapToGri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5. Приемка-передача Товара</w:t>
      </w:r>
    </w:p>
    <w:p w14:paraId="4D6B9BD4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Принятые Покупателем Товары должны быть им осмотрены в день доставки.</w:t>
      </w:r>
    </w:p>
    <w:p w14:paraId="3445FA85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Качество Товара проверяется на соответствие требованиям, предусмотренным настоящим Договором и спецификацией. Количество и ассортимент Товара проверяются на соответствие сведениям, указанным в сопроводительных документах, путем подсчета товарных единиц.</w:t>
      </w:r>
    </w:p>
    <w:p w14:paraId="7BA8865F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В случае выявления недостатков и несоответствий Товара Покупатель обязан приостановить приемку-передачу, обеспечить сохранность Товара, принять меры по предотвращению его смешения с однородным Товаром, вызвать Поставщика, уведомив его о необходимости прибытия, для продолжения приемки Товара и составления акта об установленном расхождении по количеству и качеству при приемке товарно-материальных ценностей (далее – ТОРГ 2).</w:t>
      </w:r>
    </w:p>
    <w:p w14:paraId="0B37E459" w14:textId="3128236D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5.4. Поставщик должен прибыть к месту приемки-передачи в течение </w:t>
      </w:r>
      <w:r w:rsidR="00700517" w:rsidRPr="00700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(трех) календарных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дней с момента получения соответствующего уведомления. Он обязан иметь при себе документ, удостоверяющий личность, а также надлежащим образом оформленную доверенность либо документы, подтверждающие право действовать от имени Поставщика без доверенности.</w:t>
      </w:r>
    </w:p>
    <w:p w14:paraId="7A3FEB4B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5.5. При неявке Поставщика в указанный в уведомлении срок или получении от Поставщика сообщения о том, что он не может явиться, Покупатель осуществляет приемку-передачу товара самостоятельно.</w:t>
      </w:r>
    </w:p>
    <w:p w14:paraId="01328899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5.6. Сведения о поставке Товара, не соответствующего условиям настоящего Договора о качестве, количестве и ассортименте, указываются в товарной накладной и в акте по форме ТОРГ-2.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Товара.</w:t>
      </w:r>
    </w:p>
    <w:p w14:paraId="0AAEFBE0" w14:textId="2037B0BD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приемка-передача Товара производилась в отсутствие Поставщика, экземпляр акта по форме ТОРГ-2 в течение </w:t>
      </w:r>
      <w:r w:rsidR="009B60F4" w:rsidRP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(двух) календарных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дней после составления направляется Поставщику заказным письмом с уведомлением о вручении. Доставка акта по форме ТОРГ-2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Товара.</w:t>
      </w:r>
    </w:p>
    <w:p w14:paraId="76016CE1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5.7. Передача Товара ненадлежащего качества.</w:t>
      </w:r>
    </w:p>
    <w:p w14:paraId="2FBAFB66" w14:textId="517B13CF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5.7.1. При передаче Товара ненадлежащего качества Поставщик обязан в течение </w:t>
      </w:r>
      <w:r w:rsidR="009B60F4" w:rsidRP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(трех)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календарных дней с даты подписания Сторонами или доставки Поставщику акта по форме  ТОРГ-2 заменить этот Товар Товаром надлежащего качества.</w:t>
      </w:r>
    </w:p>
    <w:p w14:paraId="334B3978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5.7.2. Товар, поступивший в поврежденной упаковке, признается Товаром ненадлежащего качества.</w:t>
      </w:r>
    </w:p>
    <w:p w14:paraId="67E87A05" w14:textId="4B2F267D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5.7.3. При замене Товара ненадлежащего качества возврат такого Товара осуществляется силами и за счет Поставщика в течение </w:t>
      </w:r>
      <w:r w:rsidR="009B60F4" w:rsidRP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 (трех)</w:t>
      </w:r>
      <w:r w:rsid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календарных дней с даты подписания (доставки Поставщику) акта по форме № ТОРГ-2. При этом Покупатель обязан обеспечить Поставщику доступ для вывоза Товара.</w:t>
      </w:r>
    </w:p>
    <w:p w14:paraId="5C9E1251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5.7.4. Если ненадлежащее качество Товара (в течение срока годности) обнаружено в процессе подготовки Товара к реализации или в процессе реализации, Покупатель обязан незамедлительно уведомить Поставщика по факсу (номер ________________). Поставщик обязан прибыть для составления акта о выявленных нарушениях условий настоящего Договора о качестве Товара (Приложение №4 (далее - акт о выявленных нарушениях) не позднее, чем на следующий рабочий день после получения уведомления.</w:t>
      </w:r>
    </w:p>
    <w:p w14:paraId="37319AF9" w14:textId="5B038071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</w:t>
      </w:r>
      <w:r w:rsidR="009B60F4" w:rsidRP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 (пяти)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качества.</w:t>
      </w:r>
    </w:p>
    <w:p w14:paraId="05130B5E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Претензии по качеству продовольственных Товаров могут быть предъявлены Покупателем в течение срока годности Товара (при условии соблюдения Покупателем условий хранения).</w:t>
      </w:r>
    </w:p>
    <w:p w14:paraId="46A7BE82" w14:textId="30634FA2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5.8. В случае передачи Товара, не соответствующего условиям настоящего Договора о количестве, ассортименте, Поставщик обязан исполнить</w:t>
      </w:r>
      <w:r w:rsid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направленное в связи с этим требование Покупателя в указанный им срок. Окончание срока действия настоящего Договора не влечет прекращения обязанности Поставщика по исполнению данного требования.</w:t>
      </w:r>
    </w:p>
    <w:p w14:paraId="2C446542" w14:textId="67FAE030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Претензии по количеству, ассортименту Товара предъявляются Покупателем не позднее </w:t>
      </w:r>
      <w:r w:rsidR="009B60F4" w:rsidRP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 (пяти)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календарных дней с даты поставки.</w:t>
      </w:r>
    </w:p>
    <w:p w14:paraId="56ED5B42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5.9. Порядок приемки-передачи отдельных видов Товара может быть установлен в нормативных правовых актах, предусматривающих обязательные для Сторон правила приемки-передачи. В таком случае Стороны обязаны применять указанные правила приемки-передачи.</w:t>
      </w:r>
    </w:p>
    <w:p w14:paraId="3635E682" w14:textId="77777777" w:rsidR="007945D1" w:rsidRPr="007945D1" w:rsidRDefault="007945D1" w:rsidP="007945D1">
      <w:pPr>
        <w:snapToGrid w:val="0"/>
        <w:spacing w:after="0" w:line="360" w:lineRule="exact"/>
        <w:ind w:firstLine="36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6. Комплектность, качество и гарантии</w:t>
      </w:r>
    </w:p>
    <w:p w14:paraId="4CD8E8C2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6.1. Поставщик гарантирует:</w:t>
      </w:r>
    </w:p>
    <w:p w14:paraId="38664B05" w14:textId="77777777" w:rsidR="007945D1" w:rsidRPr="007945D1" w:rsidRDefault="007945D1" w:rsidP="007945D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Качество Товара соответствует техническим регламентам, документам по стандартизации, а также требованиям, установленным Федеральным законом от 02.01.2000 N 29-ФЗ "О качестве и безопасности пищевых продуктов". Качество Товара должно обеспечивать безопасность жизни, здоровья потребителей, отвечать требованиям действующего законодательства Российской Федерации, предъявляемым к данному виду Товара.</w:t>
      </w:r>
    </w:p>
    <w:p w14:paraId="4758D1E9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Соблюдение надлежащих условий хранения Товара до его передачи Покупателю;</w:t>
      </w:r>
    </w:p>
    <w:p w14:paraId="3579C258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14:paraId="1B21769F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Надлежащее выполнение производственного контроля качества и безопасности, соблюдения требований нормативных и технических документов к условиям изготовления и оборота Товаров;</w:t>
      </w:r>
    </w:p>
    <w:p w14:paraId="6DD084A1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обязательных сертификатов Российской Федерации на импортные Товары.</w:t>
      </w:r>
    </w:p>
    <w:p w14:paraId="737D10A4" w14:textId="378A169B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6.2. Поставщик обязан поставить Товар с оставшимся на момент поставки сроком годности не менее </w:t>
      </w:r>
      <w:r w:rsid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50%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срока годности указанного производителем на упаковке Товара.</w:t>
      </w:r>
    </w:p>
    <w:p w14:paraId="1FF46309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8802B1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7. Упаковка и маркировка</w:t>
      </w:r>
    </w:p>
    <w:p w14:paraId="65DC49DE" w14:textId="77777777" w:rsidR="007945D1" w:rsidRPr="007945D1" w:rsidRDefault="007945D1" w:rsidP="007945D1">
      <w:pPr>
        <w:widowControl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7.1. Поставщик обязуется поставить Товар в упаковке, упаковка (тара) должна обеспечивать сохранность продукции при транспортировке и   возможность проведения погрузо-разгрузочных работ. Повреждения продукции, явившиеся следствием ненадлежащей упаковки (тары), устраняются за счет Поставщика.</w:t>
      </w:r>
    </w:p>
    <w:p w14:paraId="4F0AB65E" w14:textId="77777777" w:rsidR="007945D1" w:rsidRPr="007945D1" w:rsidRDefault="007945D1" w:rsidP="007945D1">
      <w:pPr>
        <w:snapToGrid w:val="0"/>
        <w:spacing w:after="0" w:line="360" w:lineRule="exact"/>
        <w:ind w:firstLine="72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8. Переход права собственности</w:t>
      </w:r>
    </w:p>
    <w:p w14:paraId="6903237D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8.1.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товарной накладной формы ТОРГ-12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Универсального передаточного документа (УПД)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8756F77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9. Ответственность Сторон</w:t>
      </w:r>
    </w:p>
    <w:p w14:paraId="0C420824" w14:textId="77777777" w:rsidR="007945D1" w:rsidRPr="007945D1" w:rsidRDefault="007945D1" w:rsidP="007945D1">
      <w:pPr>
        <w:snapToGri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9.1.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5C3F13BC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9.2. В случае просрочки поставки Товара Покупатель вправе требовать от Поставщика уплаты неустойки из расчета 0,1 % от стоимости не поставленного в срок Товара, за каждый день просрочки.</w:t>
      </w:r>
    </w:p>
    <w:p w14:paraId="7AE4F826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9.3. 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14:paraId="3D10B660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9.4. В случае отказа Покупателя от настоящего Договора по указанным в настоящем разделе основаниям Покупатель вправе требовать от Поставщика:</w:t>
      </w:r>
    </w:p>
    <w:p w14:paraId="4531625B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возмещения Покупателю убытков, вызванных таким отказом;</w:t>
      </w:r>
    </w:p>
    <w:p w14:paraId="129722F7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возврата всех уплаченных Покупателем по настоящему Договору денежных сумм;</w:t>
      </w:r>
    </w:p>
    <w:p w14:paraId="4B251268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уплаты Покупателю штрафа в размере 10 % от общей стоимости Товара, указанной в п. 2.1 настоящего Договора.</w:t>
      </w:r>
    </w:p>
    <w:p w14:paraId="683FEDDB" w14:textId="77777777" w:rsidR="007945D1" w:rsidRPr="007945D1" w:rsidRDefault="007945D1" w:rsidP="007945D1">
      <w:pPr>
        <w:suppressAutoHyphens/>
        <w:autoSpaceDN w:val="0"/>
        <w:spacing w:after="0" w:line="360" w:lineRule="exact"/>
        <w:ind w:right="-8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9.5. В случае не устранения Поставщиком выявленных недостатков Товара в течение  14 (четырнадцати) рабочих дней с даты получения от Покупателя требования об устранении недостатков Товара, Покупатель вправе требовать от Поставщика уплаты пени в размере:</w:t>
      </w:r>
    </w:p>
    <w:p w14:paraId="7794CEBC" w14:textId="77777777" w:rsidR="007945D1" w:rsidRPr="007945D1" w:rsidRDefault="007945D1" w:rsidP="007945D1">
      <w:pPr>
        <w:suppressAutoHyphens/>
        <w:autoSpaceDN w:val="0"/>
        <w:spacing w:after="0" w:line="360" w:lineRule="exact"/>
        <w:ind w:right="-8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0,1% от стоимости Товара, в котором выявлены недостатки, за каждый день просрочки. Данная мера ответственности применяется в случае, если наличие таких недостатков не позволяло эксплуатацию Товара;</w:t>
      </w:r>
    </w:p>
    <w:p w14:paraId="22CBFCE2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9.6.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товарной накладной формы ТОРГ-12/ Универсального передаточного документа (УПД)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Поставщик за свой счет обязуется устранить все недостатки Товара в течение 14 (четырнадцати) календарных  дней  с  даты  поставки Товара. Покупатель в этом случае может, но не обязан, при обнаружении недостатков Товара подписать 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товарную 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накладную формы ТОРГ-12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Универсальный передаточный документ (УПД)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Товара.</w:t>
      </w:r>
    </w:p>
    <w:p w14:paraId="06B123E0" w14:textId="77777777" w:rsidR="007945D1" w:rsidRPr="007945D1" w:rsidRDefault="007945D1" w:rsidP="007945D1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9.7. Перечисленные в настоящем разделе штрафные санкции могут быть взысканы Покупателем (после направления соответствующего письменного требования Поставщику)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14:paraId="54B9FD93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9.8.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14:paraId="7E41C8E4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9.9.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своих обязательств по настоящему Договору.</w:t>
      </w:r>
    </w:p>
    <w:p w14:paraId="3CC4C086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9.10. Начисление и уплата любых пеней, штрафов и процентов, предусмотренных настоящим Договором, производится только при условии направления соответствующего письменного требования пострадавшей Стороной виновной Стороне.</w:t>
      </w:r>
    </w:p>
    <w:p w14:paraId="631AAB85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132FB2A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10. Обстоятельства непреодолимой силы</w:t>
      </w:r>
    </w:p>
    <w:p w14:paraId="6BDA38AC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2DBD0417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4752A585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10.3. Сторона, которая не исполняет свои обязательства вследствие действия обстоятельств непреодолимой силы,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48A4BDE0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10.4. Если обстоятельства непреодолимой силы действуют на протяжении 3 (трех) последовательных месяцев для обеих сторон, настоящий Договор может быть расторгнут по инициативе любой из сторон, при этом инициирующая сторона обязана произвести 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14:paraId="73151D0E" w14:textId="77777777" w:rsidR="007945D1" w:rsidRPr="007945D1" w:rsidRDefault="007945D1" w:rsidP="007945D1">
      <w:pPr>
        <w:snapToGrid w:val="0"/>
        <w:spacing w:after="0" w:line="360" w:lineRule="exact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C088465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11. Разрешение споров</w:t>
      </w:r>
    </w:p>
    <w:p w14:paraId="3DCBD628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11.1.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14:paraId="4FE3909A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11.2.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682F3624" w14:textId="2C1861F5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11.3. В случае если споры не урегулированы Сторонами путем переговоров и в претензионном порядке, то они передаются заинтересованной Стороной в  Арбитражный суд </w:t>
      </w:r>
      <w:r w:rsidR="009B60F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РСО-Алания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соответствии с действующим законодательством Российской Федерации.</w:t>
      </w: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763CE6E1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97243D8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12. Порядок внесения изменений, дополнений в Договор</w:t>
      </w:r>
    </w:p>
    <w:p w14:paraId="4FA183EB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и его расторжения</w:t>
      </w:r>
    </w:p>
    <w:p w14:paraId="024EAF08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F9D8586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12.2.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79182152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12.3.Настоящий Договор может быть расторгнут по инициативе Покупателя в одностороннем порядке, в случае неисполнения Поставщиком требования, предусмотренного пунктом 3.1.5 настоящего Договора.</w:t>
      </w: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vertAlign w:val="superscript"/>
          <w:lang w:eastAsia="ru-RU"/>
          <w14:ligatures w14:val="none"/>
        </w:rPr>
        <w:footnoteReference w:id="3"/>
      </w:r>
    </w:p>
    <w:p w14:paraId="2DC34E1C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12.4. Покупатель, решивший расторгнуть настоящий Договор, должен направить письменное уведомление о намерении расторгнуть настоящий Договор Поставщику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 настоящего Договора. При этом Покупатель обязан оплатить Товар, поставленный и принятый Покупателем до даты получения Поставщиком уведомления о расторжении настоящего Договора.</w:t>
      </w:r>
    </w:p>
    <w:p w14:paraId="389863CF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12.5. Денежные средства, подлежащие возврату Покупателю в  случае досрочного расторжения настоящего Договора по основаниям, предусмотренным законодательством Российской Федерации и/или настоящим Договором, Поставщик обязуется возвратить Покупателю  в течение 30 (тридцати) банковских дней с даты расторжения настоящего Договора.</w:t>
      </w:r>
    </w:p>
    <w:p w14:paraId="4939DBA8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12.6. Датой уведомления в целях настоящего Договора признается дата вручения Поставщику соответствующего извещения под расписку (при направлении извещения 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курьером), либо дата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указанному в настоящем Договоре или сообщенному в порядке, установленном пунктом 16.3 настоящего Договора.</w:t>
      </w:r>
    </w:p>
    <w:p w14:paraId="4BACA59B" w14:textId="77777777" w:rsidR="007945D1" w:rsidRPr="007945D1" w:rsidRDefault="007945D1" w:rsidP="007945D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p w14:paraId="395A0287" w14:textId="77777777" w:rsidR="007945D1" w:rsidRPr="007945D1" w:rsidRDefault="007945D1" w:rsidP="007945D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13. Антикоррупционная оговорка</w:t>
      </w:r>
    </w:p>
    <w:p w14:paraId="4D1FB901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13.1.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5092B89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BD80E3E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13.2.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7945D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13.1</w:t>
        </w:r>
      </w:hyperlink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7945D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13.1</w:t>
        </w:r>
      </w:hyperlink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0AA75ACF" w14:textId="45891ECC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Каналы уведомления Покупателя о нарушениях каких-либо положений пункта 13.1. настоящего Договора: </w:t>
      </w:r>
      <w:r w:rsidR="009B60F4" w:rsidRPr="009B6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(8672) 53-72-76, 40-58-56, e-mail: rzdbolnica.vladikavkaz@yandex.ru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537B75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Каналы уведомления Поставщика о нарушениях каких-либо положений пункта 13.1. настоящего Договора: ______________________, официальный сайт ________________ (для заполнения специальной формы).</w:t>
      </w:r>
    </w:p>
    <w:p w14:paraId="0AB4238E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Сторона, получившая уведомление о нарушении каких-либо положений </w:t>
      </w:r>
      <w:hyperlink w:anchor="p283" w:history="1">
        <w:r w:rsidRPr="007945D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13.1</w:t>
        </w:r>
      </w:hyperlink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BC4AF37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13.3. Стороны гарантируют осуществление надлежащего разбирательства по фактам нарушения положений </w:t>
      </w:r>
      <w:hyperlink w:anchor="p283" w:history="1">
        <w:r w:rsidRPr="007945D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13.1</w:t>
        </w:r>
      </w:hyperlink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14:paraId="0382A667" w14:textId="77777777" w:rsidR="007945D1" w:rsidRPr="007945D1" w:rsidRDefault="007945D1" w:rsidP="007945D1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13.4. В случае подтверждения факта нарушения одной Стороной положений </w:t>
      </w:r>
      <w:hyperlink w:anchor="p283" w:history="1">
        <w:r w:rsidRPr="007945D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13.1</w:t>
        </w:r>
      </w:hyperlink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7945D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пунктом 13.2</w:t>
        </w:r>
      </w:hyperlink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14:paraId="46367397" w14:textId="77777777" w:rsidR="007945D1" w:rsidRPr="007945D1" w:rsidRDefault="007945D1" w:rsidP="007945D1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31FD4E35" w14:textId="77777777" w:rsidR="007945D1" w:rsidRPr="007945D1" w:rsidRDefault="007945D1" w:rsidP="007945D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14. Срок действия Договора</w:t>
      </w:r>
    </w:p>
    <w:p w14:paraId="5DAE25BD" w14:textId="1652A134" w:rsidR="007945D1" w:rsidRPr="007945D1" w:rsidRDefault="007945D1" w:rsidP="007945D1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 xml:space="preserve">              </w:t>
      </w:r>
      <w:r w:rsidRPr="007945D1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14:paraId="67B20DB7" w14:textId="77777777" w:rsidR="007945D1" w:rsidRPr="007945D1" w:rsidRDefault="007945D1" w:rsidP="007945D1">
      <w:pPr>
        <w:tabs>
          <w:tab w:val="left" w:pos="-680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4C5040A" w14:textId="77777777" w:rsidR="007945D1" w:rsidRPr="007945D1" w:rsidRDefault="007945D1" w:rsidP="007945D1">
      <w:pPr>
        <w:tabs>
          <w:tab w:val="left" w:pos="-680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15. Налоговая оговорка</w:t>
      </w:r>
    </w:p>
    <w:p w14:paraId="70829D5E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15.1.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Поставщик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гарантирует, что:</w:t>
      </w:r>
    </w:p>
    <w:p w14:paraId="5DDC04F9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зарегистрирован в ЕГРЮЛ/ЕГРИП надлежащим образом;</w:t>
      </w:r>
    </w:p>
    <w:p w14:paraId="5CB7BEF7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лиц–</w:t>
      </w:r>
      <w:r w:rsidRPr="007945D1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данный абзац не добавляется в договор, если Поставщиком является индивидуальный предприниматель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025E2E6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187E4AE1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14:paraId="400B4B7E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14:paraId="0C5BEBA1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3D6B4493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57328102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478C201D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своевременно и в полном объеме уплачивает налоги, сборы и страховые взносы;</w:t>
      </w:r>
    </w:p>
    <w:p w14:paraId="65B8D213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отражает в налоговой отчетности по НДС все суммы НДС, предъявленные Покупателю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данный абзац исключается в случае освобождения от уплаты НДС при заключении настоящего Договора;</w:t>
      </w:r>
    </w:p>
    <w:p w14:paraId="7E5FFF10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43C8F2B0" w14:textId="77777777" w:rsidR="007945D1" w:rsidRPr="007945D1" w:rsidRDefault="007945D1" w:rsidP="007945D1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15.2.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Если Поставщик</w:t>
      </w:r>
      <w:r w:rsidRPr="007945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нарушит гарантии (любую одну, несколько или все вместе), указанные в пункте 15.1. настоящего Договора,  и это повлечет:</w:t>
      </w:r>
    </w:p>
    <w:p w14:paraId="0F1316BE" w14:textId="77777777" w:rsidR="007945D1" w:rsidRPr="007945D1" w:rsidRDefault="007945D1" w:rsidP="007945D1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6A5C3177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 понес вследствие таких нарушений. </w:t>
      </w:r>
    </w:p>
    <w:p w14:paraId="6DE29624" w14:textId="77777777" w:rsidR="007945D1" w:rsidRPr="007945D1" w:rsidRDefault="007945D1" w:rsidP="007945D1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15.2.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14:paraId="28A6E335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67331C" w14:textId="77777777" w:rsidR="007945D1" w:rsidRPr="007945D1" w:rsidRDefault="007945D1" w:rsidP="007945D1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16. Прочие условия</w:t>
      </w:r>
    </w:p>
    <w:p w14:paraId="03207E43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16.1.  Передача третьим лицам исходных материалов и технических документов, полученных Поставщиком от Покупателя для поставки Товара, не допускается без письменного согласия Покупателя.</w:t>
      </w:r>
    </w:p>
    <w:p w14:paraId="10986F97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16.2.  Поставщик не вправе полностью или частично уступать свои права по настоящему Договору третьим лицам. </w:t>
      </w:r>
    </w:p>
    <w:p w14:paraId="42FD9D85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16.3.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14:paraId="1690C180" w14:textId="77777777" w:rsidR="007945D1" w:rsidRPr="007945D1" w:rsidRDefault="007945D1" w:rsidP="007945D1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  <w:lastRenderedPageBreak/>
        <w:t>16.4. 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В любом из случаев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с даты отправления электронного письма.</w:t>
      </w:r>
    </w:p>
    <w:p w14:paraId="4A5BF83B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16.5. Все приложения к настоящему Договору являются его неотъемлемыми частями.</w:t>
      </w:r>
    </w:p>
    <w:p w14:paraId="454EDA22" w14:textId="77777777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16.6. Настоящий Договор составлен в двух экземплярах, имеющих одинаковую силу, по одному экземпляру для каждой из Сторон.</w:t>
      </w:r>
    </w:p>
    <w:p w14:paraId="7D131700" w14:textId="6E42332F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16.7. К настоящему Договору прилагаются :</w:t>
      </w:r>
    </w:p>
    <w:p w14:paraId="6066543B" w14:textId="6EF5E6B5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16</w:t>
      </w:r>
      <w:r w:rsidR="00AE631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.</w:t>
      </w: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7.1 Спецификация (Приложение № 1); </w:t>
      </w:r>
    </w:p>
    <w:p w14:paraId="751D5489" w14:textId="1A417873" w:rsidR="007945D1" w:rsidRPr="007945D1" w:rsidRDefault="007945D1" w:rsidP="007945D1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16.7.</w:t>
      </w:r>
      <w:r w:rsidR="009B60F4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2</w:t>
      </w: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. Форма акта о выявленных нарушениях условий договора о качестве Товара (Приложение №</w:t>
      </w:r>
      <w:r w:rsidR="009B60F4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2</w:t>
      </w:r>
      <w:r w:rsidRPr="007945D1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).</w:t>
      </w:r>
    </w:p>
    <w:p w14:paraId="0141133E" w14:textId="77777777" w:rsidR="007945D1" w:rsidRPr="007945D1" w:rsidRDefault="007945D1" w:rsidP="007945D1">
      <w:pPr>
        <w:snapToGrid w:val="0"/>
        <w:spacing w:after="0" w:line="36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8BF496" w14:textId="77777777" w:rsidR="007945D1" w:rsidRPr="007945D1" w:rsidRDefault="007945D1" w:rsidP="007945D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17. Адреса и платёжные реквизиты Сторон</w:t>
      </w:r>
    </w:p>
    <w:p w14:paraId="6C32E7C5" w14:textId="77777777" w:rsidR="007945D1" w:rsidRPr="007945D1" w:rsidRDefault="007945D1" w:rsidP="007945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49"/>
      </w:tblGrid>
      <w:tr w:rsidR="007945D1" w:rsidRPr="007945D1" w14:paraId="40684746" w14:textId="77777777" w:rsidTr="00AE63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E98" w14:textId="77777777" w:rsidR="007945D1" w:rsidRDefault="007945D1" w:rsidP="007945D1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7945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Покупатель:</w:t>
            </w:r>
          </w:p>
          <w:p w14:paraId="097DB455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ЧУЗ «КБ «РЖД-Медицина» </w:t>
            </w:r>
          </w:p>
          <w:p w14:paraId="367BDE3F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Владикавказ»</w:t>
            </w:r>
          </w:p>
          <w:p w14:paraId="4909E7A9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Юридический адрес: 362002, РСО-Алания </w:t>
            </w:r>
          </w:p>
          <w:p w14:paraId="1C0910E5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Владикавказ, улица Чкалова дом 16</w:t>
            </w:r>
          </w:p>
          <w:p w14:paraId="22D9D425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ИНН 1516396220 </w:t>
            </w:r>
          </w:p>
          <w:p w14:paraId="19AC56B3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 151601001</w:t>
            </w:r>
          </w:p>
          <w:p w14:paraId="0386E0E8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 1041502000210</w:t>
            </w:r>
          </w:p>
          <w:p w14:paraId="686EC985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40703810111090000170</w:t>
            </w:r>
          </w:p>
          <w:p w14:paraId="7D35D7B8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Банк: Филиал Банка ВТБ (ПАО) в </w:t>
            </w:r>
          </w:p>
          <w:p w14:paraId="15A196F9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Ставрополь</w:t>
            </w:r>
          </w:p>
          <w:p w14:paraId="73297BF0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30101810100000000788</w:t>
            </w:r>
          </w:p>
          <w:p w14:paraId="198489D8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040702788</w:t>
            </w:r>
          </w:p>
          <w:p w14:paraId="0CA8ED6D" w14:textId="77777777" w:rsidR="00AE631C" w:rsidRPr="00AE631C" w:rsidRDefault="00AE631C" w:rsidP="00AE6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Тел.: (8672) 53-72-76, 40-58-56</w:t>
            </w:r>
          </w:p>
          <w:p w14:paraId="0493071A" w14:textId="47A92CCA" w:rsidR="00AE631C" w:rsidRPr="007945D1" w:rsidRDefault="00AE631C" w:rsidP="00AE631C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Электронная почта:rzdbolnica.</w:t>
            </w: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vladikavkaz</w:t>
            </w: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@</w:t>
            </w: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yandex</w:t>
            </w: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AE6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</w:p>
          <w:p w14:paraId="2A89AB24" w14:textId="77777777" w:rsidR="007945D1" w:rsidRPr="007945D1" w:rsidRDefault="007945D1" w:rsidP="007945D1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988" w14:textId="77777777" w:rsidR="007945D1" w:rsidRPr="007945D1" w:rsidRDefault="007945D1" w:rsidP="007945D1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7945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Поставщик:</w:t>
            </w:r>
          </w:p>
          <w:p w14:paraId="414CF538" w14:textId="77777777" w:rsidR="007945D1" w:rsidRPr="007945D1" w:rsidRDefault="007945D1" w:rsidP="007945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45D1" w:rsidRPr="007945D1" w14:paraId="2106F888" w14:textId="77777777" w:rsidTr="00AE631C">
        <w:trPr>
          <w:trHeight w:val="14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1C7" w14:textId="7F2B0B40" w:rsidR="007945D1" w:rsidRDefault="00AE631C" w:rsidP="007945D1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врач</w:t>
            </w:r>
          </w:p>
          <w:p w14:paraId="1F08A136" w14:textId="77777777" w:rsidR="00AE631C" w:rsidRPr="007945D1" w:rsidRDefault="00AE631C" w:rsidP="007945D1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1987F7" w14:textId="43277375" w:rsidR="007945D1" w:rsidRPr="007945D1" w:rsidRDefault="007945D1" w:rsidP="007945D1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_______________/</w:t>
            </w:r>
            <w:r w:rsidR="00AE631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Н.С. Саидов</w:t>
            </w:r>
            <w:r w:rsidRPr="007945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  <w:p w14:paraId="3582057E" w14:textId="30638AF8" w:rsidR="007945D1" w:rsidRPr="007945D1" w:rsidRDefault="007945D1" w:rsidP="007945D1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8DD" w14:textId="77777777" w:rsidR="007945D1" w:rsidRDefault="007945D1" w:rsidP="007945D1">
            <w:pPr>
              <w:keepNext/>
              <w:keepLines/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576E6D" w14:textId="77777777" w:rsidR="00F715BF" w:rsidRPr="007945D1" w:rsidRDefault="00F715BF" w:rsidP="007945D1">
            <w:pPr>
              <w:keepNext/>
              <w:keepLines/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A47B2C" w14:textId="77777777" w:rsidR="007945D1" w:rsidRPr="007945D1" w:rsidRDefault="007945D1" w:rsidP="007945D1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945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___________________/ __________/</w:t>
            </w:r>
          </w:p>
          <w:p w14:paraId="4F162E9C" w14:textId="6D9D4840" w:rsidR="007945D1" w:rsidRPr="007945D1" w:rsidRDefault="007945D1" w:rsidP="007945D1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460204C9" w14:textId="77777777" w:rsidR="007945D1" w:rsidRPr="007945D1" w:rsidRDefault="007945D1" w:rsidP="007945D1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lastRenderedPageBreak/>
        <w:t>Приложение №1</w:t>
      </w:r>
    </w:p>
    <w:p w14:paraId="567E5F4C" w14:textId="662BFEC5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к договору № </w:t>
      </w:r>
      <w:r w:rsidR="00F715BF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24040506001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от «___» ___________ 20</w:t>
      </w:r>
      <w:r w:rsidR="00F715BF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24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г.</w:t>
      </w:r>
    </w:p>
    <w:p w14:paraId="151F6C86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7192FE9C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Спецификация  </w:t>
      </w:r>
    </w:p>
    <w:p w14:paraId="2F3E9B6E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3A51726C" w14:textId="0C245D76" w:rsidR="007945D1" w:rsidRPr="007945D1" w:rsidRDefault="007945D1" w:rsidP="00F715BF">
      <w:pPr>
        <w:spacing w:after="0" w:line="360" w:lineRule="exact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r w:rsidR="00F715B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Владикавказ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</w:t>
      </w:r>
      <w:r w:rsid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</w:t>
      </w: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«___» _________ 20</w:t>
      </w:r>
      <w:r w:rsid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</w:t>
      </w:r>
      <w:r w:rsidRPr="007945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619F661C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3B1D27F3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68925EB4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tbl>
      <w:tblPr>
        <w:tblW w:w="10278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2880"/>
        <w:gridCol w:w="780"/>
        <w:gridCol w:w="690"/>
        <w:gridCol w:w="1230"/>
        <w:gridCol w:w="1500"/>
        <w:gridCol w:w="1005"/>
        <w:gridCol w:w="1835"/>
      </w:tblGrid>
      <w:tr w:rsidR="007945D1" w:rsidRPr="007945D1" w14:paraId="71334CD1" w14:textId="77777777" w:rsidTr="00B82E6B">
        <w:trPr>
          <w:trHeight w:val="59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1FE4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5B60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Наименование Товара /Производитель</w:t>
            </w:r>
          </w:p>
          <w:p w14:paraId="734A3AC7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/Страна производства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DA62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ind w:left="-93" w:right="-53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Ед.</w:t>
            </w: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br/>
              <w:t>изм.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9F44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ind w:left="-93" w:right="-53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 xml:space="preserve">Кол-во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E05A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ind w:left="-163" w:right="-17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  <w:p w14:paraId="44D4B5C9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НДС,%.</w:t>
            </w:r>
          </w:p>
          <w:p w14:paraId="2F4EB8BC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/НДС не облагает</w:t>
            </w:r>
          </w:p>
          <w:p w14:paraId="7A11E088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ся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B240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Цена за ед. с НДС, руб.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0A02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Сумма НДС, руб.</w:t>
            </w:r>
          </w:p>
          <w:p w14:paraId="527AB083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7DDC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Стоимость вкл. НДС, руб.</w:t>
            </w:r>
          </w:p>
        </w:tc>
      </w:tr>
      <w:tr w:rsidR="007945D1" w:rsidRPr="007945D1" w14:paraId="6843803C" w14:textId="77777777" w:rsidTr="00B82E6B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DD58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56B5" w14:textId="77777777" w:rsidR="007945D1" w:rsidRPr="007945D1" w:rsidRDefault="007945D1" w:rsidP="007945D1">
            <w:pPr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1A25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ind w:left="-108" w:right="-108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E6B7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ind w:right="-108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EA92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D90D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A4C9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7D6C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45D1" w:rsidRPr="007945D1" w14:paraId="699D844B" w14:textId="77777777" w:rsidTr="00B82E6B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5C23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  <w:r w:rsidRPr="007945D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5220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45D1" w:rsidRPr="007945D1" w14:paraId="555EC290" w14:textId="77777777" w:rsidTr="00B82E6B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216A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B620" w14:textId="77777777" w:rsidR="007945D1" w:rsidRPr="007945D1" w:rsidRDefault="007945D1" w:rsidP="007945D1">
            <w:pPr>
              <w:suppressAutoHyphens/>
              <w:autoSpaceDN w:val="0"/>
              <w:snapToGrid w:val="0"/>
              <w:spacing w:after="0" w:line="36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F5AFF75" w14:textId="77777777" w:rsidR="007945D1" w:rsidRPr="007945D1" w:rsidRDefault="007945D1" w:rsidP="007945D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Итого по Спецификации - </w:t>
      </w:r>
      <w:r w:rsidRPr="007945D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______  (___________) рублей ___ копеек, в том числе НДС ___% - _____ (_______________) рублей _____ копеек /или НДС не облагается</w:t>
      </w:r>
    </w:p>
    <w:p w14:paraId="5106E99E" w14:textId="77777777" w:rsidR="007945D1" w:rsidRPr="007945D1" w:rsidRDefault="007945D1" w:rsidP="007945D1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113D427F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762CAB6B" w14:textId="77777777" w:rsidR="007945D1" w:rsidRPr="007945D1" w:rsidRDefault="007945D1" w:rsidP="007945D1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2AB92B4C" w14:textId="77777777" w:rsidR="007945D1" w:rsidRPr="007945D1" w:rsidRDefault="007945D1" w:rsidP="007945D1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  от Покупателя 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  <w:t xml:space="preserve">                  от Поставщика</w:t>
      </w:r>
    </w:p>
    <w:p w14:paraId="1CBECD2A" w14:textId="77777777" w:rsidR="007945D1" w:rsidRPr="007945D1" w:rsidRDefault="007945D1" w:rsidP="007945D1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  <w:t xml:space="preserve">     </w:t>
      </w:r>
    </w:p>
    <w:p w14:paraId="5ED193D5" w14:textId="77777777" w:rsidR="007945D1" w:rsidRPr="007945D1" w:rsidRDefault="007945D1" w:rsidP="007945D1">
      <w:pPr>
        <w:suppressAutoHyphens/>
        <w:autoSpaceDN w:val="0"/>
        <w:spacing w:after="0" w:line="360" w:lineRule="exact"/>
        <w:ind w:left="28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29212879" w14:textId="438A92B2" w:rsidR="007945D1" w:rsidRPr="007945D1" w:rsidRDefault="007945D1" w:rsidP="007945D1">
      <w:pPr>
        <w:suppressAutoHyphens/>
        <w:autoSpaceDN w:val="0"/>
        <w:spacing w:after="0" w:line="360" w:lineRule="exact"/>
        <w:ind w:left="28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_______________  /</w:t>
      </w:r>
      <w:r w:rsidR="00F715BF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Н.С.  Саидов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/</w:t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  <w:t xml:space="preserve">     ________________ /______________/</w:t>
      </w:r>
    </w:p>
    <w:p w14:paraId="781A787B" w14:textId="77777777" w:rsidR="007945D1" w:rsidRPr="007945D1" w:rsidRDefault="007945D1" w:rsidP="007945D1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                   </w:t>
      </w:r>
    </w:p>
    <w:p w14:paraId="15A62FA8" w14:textId="77777777" w:rsidR="00373575" w:rsidRDefault="007945D1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</w:t>
      </w:r>
    </w:p>
    <w:p w14:paraId="5C1F080E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19C1E0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7D75A3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414200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D63050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79F9B2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A09091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D072BE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24E7FD" w14:textId="77777777" w:rsidR="00373575" w:rsidRDefault="00373575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06360A" w14:textId="6ACEB5E4" w:rsidR="00F715BF" w:rsidRPr="00F715BF" w:rsidRDefault="00F715BF" w:rsidP="00373575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 № 4</w:t>
      </w:r>
    </w:p>
    <w:p w14:paraId="5B541930" w14:textId="79DB4165" w:rsidR="00F715BF" w:rsidRPr="00F715BF" w:rsidRDefault="00F715BF" w:rsidP="00373575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договору № </w:t>
      </w:r>
      <w:r w:rsid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24040506001</w:t>
      </w: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« ___»__________20</w:t>
      </w:r>
      <w:r w:rsid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</w:t>
      </w: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</w:t>
      </w:r>
    </w:p>
    <w:p w14:paraId="44573482" w14:textId="77777777" w:rsidR="00F715BF" w:rsidRPr="00F715BF" w:rsidRDefault="00F715BF" w:rsidP="00373575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(Форма)</w:t>
      </w:r>
    </w:p>
    <w:p w14:paraId="6086328C" w14:textId="77777777" w:rsidR="00F715BF" w:rsidRPr="00F715BF" w:rsidRDefault="00F715BF" w:rsidP="00373575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 № ___</w:t>
      </w:r>
    </w:p>
    <w:p w14:paraId="174DFE1A" w14:textId="77777777" w:rsidR="00F715BF" w:rsidRPr="00F715BF" w:rsidRDefault="00F715BF" w:rsidP="00373575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выявленных нарушениях условий договора о качестве Товара</w:t>
      </w:r>
    </w:p>
    <w:p w14:paraId="2619EBBC" w14:textId="77777777" w:rsidR="00F715BF" w:rsidRPr="00F715BF" w:rsidRDefault="00F715BF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755F4B" w14:textId="6FFC57E9" w:rsidR="00F715BF" w:rsidRPr="00F715BF" w:rsidRDefault="00F715BF" w:rsidP="00F715B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____________</w:t>
      </w: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</w:t>
      </w: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"__" ________ 20</w:t>
      </w:r>
      <w:r w:rsid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</w:t>
      </w:r>
      <w:r w:rsidRP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335B8F60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____________________________________________________________, именуемое далее «Покупатель», в лице __________________________________, действующего на основании устава, с одной стороны, и ___________________________________, именуемое далее «Поставщик», в лице _________________________________________, действующего на основании _______________, с другой стороны, совместно в дальнейшем именуемые "Стороны", составили настоящий акт (далее - Акт) о нижеследующем.</w:t>
      </w:r>
    </w:p>
    <w:p w14:paraId="5A981ABC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46755E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В соответствии с договором поставки N ____ от "___" ________ 20__ г. (далее - Договор) "___" ________ 20__ г. проведен осмотр ____________________ (указать наименование Товара).</w:t>
      </w:r>
    </w:p>
    <w:p w14:paraId="62114D2C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Сторонами выявлены следующие недостатки: ___________________________________ (подробное описание недостатков Товара).</w:t>
      </w:r>
    </w:p>
    <w:p w14:paraId="4CCA6966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"__" _________ 20__ г.</w:t>
      </w:r>
    </w:p>
    <w:p w14:paraId="0C3A54C9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Акт составлен в двух экземплярах, по одному для каждой Стороны.</w:t>
      </w:r>
    </w:p>
    <w:p w14:paraId="34D3579F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D535DF" w14:textId="77777777" w:rsidR="00373575" w:rsidRPr="00373575" w:rsidRDefault="00373575" w:rsidP="0037357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Покупателя                                                                    от Поставщика</w:t>
      </w:r>
    </w:p>
    <w:p w14:paraId="50806DF3" w14:textId="77777777" w:rsidR="00373575" w:rsidRPr="00373575" w:rsidRDefault="00373575" w:rsidP="00373575">
      <w:pPr>
        <w:snapToGrid w:val="0"/>
        <w:spacing w:after="0" w:line="360" w:lineRule="exac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E51CAD" w14:textId="6A06D71F" w:rsidR="009E196C" w:rsidRDefault="00373575" w:rsidP="00373575"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  /_____________/      </w:t>
      </w: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3735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_______________  /_____________/     </w:t>
      </w:r>
      <w:r w:rsidR="007945D1"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</w:t>
      </w:r>
      <w:r w:rsidR="00F715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7945D1" w:rsidRPr="007945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</w:t>
      </w:r>
    </w:p>
    <w:sectPr w:rsidR="009E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6191" w14:textId="77777777" w:rsidR="002B3C1B" w:rsidRDefault="002B3C1B" w:rsidP="007945D1">
      <w:pPr>
        <w:spacing w:after="0" w:line="240" w:lineRule="auto"/>
      </w:pPr>
      <w:r>
        <w:separator/>
      </w:r>
    </w:p>
  </w:endnote>
  <w:endnote w:type="continuationSeparator" w:id="0">
    <w:p w14:paraId="2698CF38" w14:textId="77777777" w:rsidR="002B3C1B" w:rsidRDefault="002B3C1B" w:rsidP="0079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18A6" w14:textId="77777777" w:rsidR="002B3C1B" w:rsidRDefault="002B3C1B" w:rsidP="007945D1">
      <w:pPr>
        <w:spacing w:after="0" w:line="240" w:lineRule="auto"/>
      </w:pPr>
      <w:r>
        <w:separator/>
      </w:r>
    </w:p>
  </w:footnote>
  <w:footnote w:type="continuationSeparator" w:id="0">
    <w:p w14:paraId="6B136DE9" w14:textId="77777777" w:rsidR="002B3C1B" w:rsidRDefault="002B3C1B" w:rsidP="007945D1">
      <w:pPr>
        <w:spacing w:after="0" w:line="240" w:lineRule="auto"/>
      </w:pPr>
      <w:r>
        <w:continuationSeparator/>
      </w:r>
    </w:p>
  </w:footnote>
  <w:footnote w:id="1">
    <w:p w14:paraId="7B9F2EA1" w14:textId="77777777" w:rsidR="007945D1" w:rsidRDefault="007945D1" w:rsidP="007945D1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62D10">
        <w:rPr>
          <w:rFonts w:ascii="Times New Roman" w:hAnsi="Times New Roman"/>
        </w:rPr>
        <w:t>В зависимости от предмета договора  необходимо оставить либо ссылку на Спецификацию, либо ссылку на заявку. В случае использования АСЗ Электронный ордер, учреждение необходимо указать данное условие.</w:t>
      </w:r>
    </w:p>
    <w:p w14:paraId="24CCBFD7" w14:textId="77777777" w:rsidR="007945D1" w:rsidRDefault="007945D1" w:rsidP="007945D1">
      <w:pPr>
        <w:pStyle w:val="a3"/>
      </w:pPr>
    </w:p>
  </w:footnote>
  <w:footnote w:id="2">
    <w:p w14:paraId="5DE85D91" w14:textId="77777777" w:rsidR="007945D1" w:rsidRPr="00D51A19" w:rsidRDefault="007945D1" w:rsidP="007945D1">
      <w:pPr>
        <w:pStyle w:val="a3"/>
      </w:pPr>
      <w:r w:rsidRPr="00D51A19">
        <w:rPr>
          <w:rStyle w:val="a5"/>
        </w:rPr>
        <w:footnoteRef/>
      </w:r>
      <w:r w:rsidRPr="00D51A19">
        <w:t xml:space="preserve"> </w:t>
      </w:r>
      <w:r w:rsidRPr="00D51A19">
        <w:rPr>
          <w:rFonts w:ascii="Times New Roman" w:hAnsi="Times New Roman"/>
        </w:rPr>
        <w:t>Данный пункт не добавляется в договор, если Поставщиком является индивидуальный предприниматель</w:t>
      </w:r>
    </w:p>
  </w:footnote>
  <w:footnote w:id="3">
    <w:p w14:paraId="365A61F0" w14:textId="77777777" w:rsidR="007945D1" w:rsidRPr="00D51A19" w:rsidRDefault="007945D1" w:rsidP="007945D1">
      <w:pPr>
        <w:pStyle w:val="a3"/>
      </w:pPr>
      <w:r w:rsidRPr="00D51A19">
        <w:rPr>
          <w:rStyle w:val="a5"/>
        </w:rPr>
        <w:footnoteRef/>
      </w:r>
      <w:r w:rsidRPr="00D51A19">
        <w:t xml:space="preserve"> </w:t>
      </w:r>
      <w:r w:rsidRPr="00D51A19">
        <w:rPr>
          <w:rFonts w:ascii="Times New Roman" w:hAnsi="Times New Roman"/>
        </w:rPr>
        <w:t>Данный пункт не добавляется в договор, если Поставщиком является индивидуальный предприниматель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13"/>
    <w:rsid w:val="002B3C1B"/>
    <w:rsid w:val="00373575"/>
    <w:rsid w:val="00700517"/>
    <w:rsid w:val="007945D1"/>
    <w:rsid w:val="00894713"/>
    <w:rsid w:val="009B60F4"/>
    <w:rsid w:val="009E196C"/>
    <w:rsid w:val="00AE631C"/>
    <w:rsid w:val="00F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BA3"/>
  <w15:chartTrackingRefBased/>
  <w15:docId w15:val="{5A0E88B4-F58B-4271-8FCE-EFBD5C7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7945D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7945D1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unhideWhenUsed/>
    <w:qFormat/>
    <w:rsid w:val="00794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2024-01-22T09:35:00Z</dcterms:created>
  <dcterms:modified xsi:type="dcterms:W3CDTF">2024-01-22T10:18:00Z</dcterms:modified>
</cp:coreProperties>
</file>