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C5E2B8A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BE527B" w:rsidRPr="00BE527B">
        <w:rPr>
          <w:color w:val="auto"/>
          <w:szCs w:val="28"/>
          <w:lang w:val="ru-RU" w:eastAsia="ru-RU"/>
        </w:rPr>
        <w:t>2</w:t>
      </w:r>
      <w:r w:rsidR="000143C5">
        <w:rPr>
          <w:color w:val="auto"/>
          <w:szCs w:val="28"/>
          <w:lang w:val="ru-RU" w:eastAsia="ru-RU"/>
        </w:rPr>
        <w:t>3040503005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0143C5">
        <w:rPr>
          <w:color w:val="auto"/>
          <w:szCs w:val="28"/>
          <w:lang w:val="ru-RU" w:eastAsia="ru-RU"/>
        </w:rPr>
        <w:t>30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5D5C7BF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0143C5" w:rsidRPr="000143C5">
        <w:rPr>
          <w:color w:val="auto"/>
          <w:szCs w:val="28"/>
          <w:lang w:val="ru-RU" w:eastAsia="ru-RU"/>
        </w:rPr>
        <w:t>23040503005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0143C5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0143C5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143C5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627D3983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 xml:space="preserve"> (ОГРН)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, регистрации физического лица в качестве индивидуального предпринимателя 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>(Свидетельство о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143C5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225F5C90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0143C5">
        <w:rPr>
          <w:lang w:val="ru-RU"/>
        </w:rPr>
        <w:t>3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7841349">
    <w:abstractNumId w:val="6"/>
  </w:num>
  <w:num w:numId="2" w16cid:durableId="1176845520">
    <w:abstractNumId w:val="3"/>
  </w:num>
  <w:num w:numId="3" w16cid:durableId="384263197">
    <w:abstractNumId w:val="9"/>
  </w:num>
  <w:num w:numId="4" w16cid:durableId="1049383617">
    <w:abstractNumId w:val="2"/>
  </w:num>
  <w:num w:numId="5" w16cid:durableId="2017801736">
    <w:abstractNumId w:val="8"/>
  </w:num>
  <w:num w:numId="6" w16cid:durableId="1997762150">
    <w:abstractNumId w:val="5"/>
  </w:num>
  <w:num w:numId="7" w16cid:durableId="2044166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0718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43365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34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43C5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E527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51</cp:revision>
  <dcterms:created xsi:type="dcterms:W3CDTF">2021-10-01T07:14:00Z</dcterms:created>
  <dcterms:modified xsi:type="dcterms:W3CDTF">2023-03-28T12:35:00Z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