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EF5300E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2304050200</w:t>
      </w:r>
      <w:r w:rsidR="0048629C">
        <w:rPr>
          <w:color w:val="auto"/>
          <w:szCs w:val="28"/>
          <w:lang w:val="ru-RU" w:eastAsia="ru-RU"/>
        </w:rPr>
        <w:t>4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48629C">
        <w:rPr>
          <w:color w:val="auto"/>
          <w:szCs w:val="28"/>
          <w:lang w:val="ru-RU" w:eastAsia="ru-RU"/>
        </w:rPr>
        <w:t>2</w:t>
      </w:r>
      <w:r w:rsidR="00D91AE8" w:rsidRPr="00D91AE8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10AE6CE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9238E9">
        <w:rPr>
          <w:color w:val="auto"/>
          <w:szCs w:val="28"/>
          <w:lang w:val="ru-RU" w:eastAsia="ru-RU"/>
        </w:rPr>
        <w:t>2304050200</w:t>
      </w:r>
      <w:r w:rsidR="0048629C">
        <w:rPr>
          <w:color w:val="auto"/>
          <w:szCs w:val="28"/>
          <w:lang w:val="ru-RU" w:eastAsia="ru-RU"/>
        </w:rPr>
        <w:t>4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3C145A">
        <w:rPr>
          <w:lang w:val="ru-RU"/>
        </w:rPr>
        <w:t>лекарственн</w:t>
      </w:r>
      <w:r w:rsidR="0048629C">
        <w:rPr>
          <w:lang w:val="ru-RU"/>
        </w:rPr>
        <w:t>ого</w:t>
      </w:r>
      <w:r w:rsidR="003C145A">
        <w:rPr>
          <w:lang w:val="ru-RU"/>
        </w:rPr>
        <w:t xml:space="preserve"> </w:t>
      </w:r>
      <w:r w:rsidR="0048629C">
        <w:rPr>
          <w:lang w:val="ru-RU"/>
        </w:rPr>
        <w:t>препарата для медицинского применения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>ть препарат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428" w:type="dxa"/>
        <w:tblInd w:w="109" w:type="dxa"/>
        <w:tblLook w:val="04A0" w:firstRow="1" w:lastRow="0" w:firstColumn="1" w:lastColumn="0" w:noHBand="0" w:noVBand="1"/>
      </w:tblPr>
      <w:tblGrid>
        <w:gridCol w:w="879"/>
        <w:gridCol w:w="2330"/>
        <w:gridCol w:w="1016"/>
        <w:gridCol w:w="1026"/>
        <w:gridCol w:w="1401"/>
        <w:gridCol w:w="1183"/>
        <w:gridCol w:w="1132"/>
        <w:gridCol w:w="1461"/>
      </w:tblGrid>
      <w:tr w:rsidR="006320BE" w14:paraId="6835F06C" w14:textId="77777777" w:rsidTr="00161D4D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0D9670FC" w:rsidR="0073691F" w:rsidRPr="006320BE" w:rsidRDefault="0048629C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Магневист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раствор для в/в введения 0,5 ммоль/мл, </w:t>
            </w:r>
            <w:proofErr w:type="spellStart"/>
            <w:r>
              <w:rPr>
                <w:sz w:val="24"/>
                <w:szCs w:val="24"/>
                <w:lang w:val="ru-RU"/>
              </w:rPr>
              <w:t>фл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 мл №10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5E704922" w:rsidR="0073691F" w:rsidRPr="006320BE" w:rsidRDefault="0048629C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упак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4FEA907A" w:rsidR="0073691F" w:rsidRPr="009238E9" w:rsidRDefault="0048629C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D91AE8" w14:paraId="1EDD9E4A" w14:textId="77777777" w:rsidTr="00BA42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lastRenderedPageBreak/>
        <w:t>•</w:t>
      </w:r>
      <w:r w:rsidRPr="00304C57">
        <w:rPr>
          <w:lang w:val="ru-RU"/>
        </w:rPr>
        <w:tab/>
        <w:t xml:space="preserve">не </w:t>
      </w:r>
      <w:proofErr w:type="gramStart"/>
      <w:r w:rsidRPr="00304C57">
        <w:rPr>
          <w:lang w:val="ru-RU"/>
        </w:rPr>
        <w:t>проводится  ликвидация</w:t>
      </w:r>
      <w:proofErr w:type="gramEnd"/>
      <w:r w:rsidRPr="00304C57">
        <w:rPr>
          <w:lang w:val="ru-RU"/>
        </w:rPr>
        <w:t xml:space="preserve">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</w:t>
      </w:r>
      <w:r w:rsidRPr="00304C57">
        <w:rPr>
          <w:lang w:val="ru-RU"/>
        </w:rPr>
        <w:lastRenderedPageBreak/>
        <w:t>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D91AE8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91AE8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91AE8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6320BE"/>
    <w:rsid w:val="00633AAF"/>
    <w:rsid w:val="00636ABF"/>
    <w:rsid w:val="00702648"/>
    <w:rsid w:val="0073691F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38</cp:revision>
  <dcterms:created xsi:type="dcterms:W3CDTF">2021-10-01T07:14:00Z</dcterms:created>
  <dcterms:modified xsi:type="dcterms:W3CDTF">2023-01-24T11:50:00Z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