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Default="00570D96" w:rsidP="00570D96">
      <w:pPr>
        <w:jc w:val="right"/>
      </w:pPr>
      <w:r w:rsidRPr="00570D96">
        <w:t>Приложение № 2 к котировочной документации</w:t>
      </w:r>
    </w:p>
    <w:p w14:paraId="02D90981" w14:textId="77777777" w:rsidR="00570D96" w:rsidRPr="00570D96" w:rsidRDefault="00570D96" w:rsidP="00570D96">
      <w:pPr>
        <w:jc w:val="right"/>
      </w:pPr>
    </w:p>
    <w:p w14:paraId="34F17843" w14:textId="10B820EB" w:rsidR="00A00CEA" w:rsidRDefault="00A00CEA" w:rsidP="00A00CEA">
      <w:pPr>
        <w:jc w:val="center"/>
        <w:rPr>
          <w:b/>
          <w:bCs/>
          <w:sz w:val="28"/>
          <w:szCs w:val="28"/>
        </w:rPr>
      </w:pPr>
      <w:r w:rsidRPr="009D2512">
        <w:rPr>
          <w:b/>
          <w:bCs/>
          <w:sz w:val="28"/>
          <w:szCs w:val="28"/>
        </w:rPr>
        <w:t>Техническое задание</w:t>
      </w:r>
    </w:p>
    <w:p w14:paraId="02D3853B" w14:textId="77777777" w:rsidR="0036102A" w:rsidRPr="002C668B" w:rsidRDefault="0036102A" w:rsidP="00A00CEA">
      <w:pPr>
        <w:jc w:val="center"/>
        <w:rPr>
          <w:b/>
          <w:bCs/>
          <w:sz w:val="28"/>
          <w:szCs w:val="28"/>
        </w:rPr>
      </w:pPr>
    </w:p>
    <w:p w14:paraId="14FF9FC3" w14:textId="189C56B0" w:rsidR="0036102A" w:rsidRPr="0036102A" w:rsidRDefault="0036102A" w:rsidP="005727DC">
      <w:pPr>
        <w:pStyle w:val="a3"/>
        <w:numPr>
          <w:ilvl w:val="0"/>
          <w:numId w:val="2"/>
        </w:numPr>
        <w:ind w:left="0" w:firstLine="709"/>
        <w:jc w:val="both"/>
      </w:pPr>
      <w:bookmarkStart w:id="0" w:name="_Hlk89443139"/>
      <w:r w:rsidRPr="005727DC">
        <w:rPr>
          <w:b/>
        </w:rPr>
        <w:t>Наименование закупаемых услуг:</w:t>
      </w:r>
      <w:r w:rsidRPr="0036102A">
        <w:t xml:space="preserve"> </w:t>
      </w:r>
      <w:bookmarkStart w:id="1" w:name="_Hlk89441756"/>
      <w:r w:rsidRPr="0036102A">
        <w:t xml:space="preserve">Оказание услуг по охране </w:t>
      </w:r>
      <w:r w:rsidR="005727DC">
        <w:t>объект</w:t>
      </w:r>
      <w:r w:rsidR="00913CDF">
        <w:t>ов</w:t>
      </w:r>
      <w:r w:rsidR="005727DC">
        <w:t xml:space="preserve"> </w:t>
      </w:r>
      <w:r w:rsidR="00632082" w:rsidRPr="00632082">
        <w:rPr>
          <w:color w:val="000000"/>
          <w:lang w:eastAsia="en-US"/>
        </w:rPr>
        <w:t>ЧУЗ «КБ «РЖД-Медицина» г. Владикавказ»</w:t>
      </w:r>
      <w:r w:rsidR="00632082" w:rsidRPr="00632082">
        <w:rPr>
          <w:color w:val="000000"/>
          <w:sz w:val="28"/>
          <w:szCs w:val="22"/>
          <w:lang w:eastAsia="en-US"/>
        </w:rPr>
        <w:t xml:space="preserve"> </w:t>
      </w:r>
      <w:bookmarkStart w:id="2" w:name="_Hlk89443014"/>
      <w:r w:rsidRPr="0036102A">
        <w:t>путем реагирования на сообщения о срабатывании тревожной сигнализации</w:t>
      </w:r>
      <w:r w:rsidR="009466A0">
        <w:t>,</w:t>
      </w:r>
      <w:r w:rsidRPr="0036102A">
        <w:t xml:space="preserve"> подключенных к пульту централизованного наблюдения</w:t>
      </w:r>
      <w:r w:rsidR="004A1A8C">
        <w:t>.</w:t>
      </w:r>
    </w:p>
    <w:bookmarkEnd w:id="1"/>
    <w:bookmarkEnd w:id="2"/>
    <w:p w14:paraId="44AFBA1D" w14:textId="77777777" w:rsidR="005727DC" w:rsidRPr="005727DC" w:rsidRDefault="005727DC" w:rsidP="005727DC">
      <w:pPr>
        <w:widowControl w:val="0"/>
        <w:numPr>
          <w:ilvl w:val="0"/>
          <w:numId w:val="2"/>
        </w:numPr>
        <w:shd w:val="clear" w:color="auto" w:fill="FFFFFF"/>
        <w:ind w:left="0" w:firstLine="709"/>
        <w:jc w:val="both"/>
        <w:rPr>
          <w:b/>
        </w:rPr>
      </w:pPr>
      <w:r w:rsidRPr="005727DC">
        <w:rPr>
          <w:b/>
          <w:bCs/>
        </w:rPr>
        <w:t>Условия оказания услуг:</w:t>
      </w:r>
    </w:p>
    <w:p w14:paraId="2483B47E" w14:textId="743923EC" w:rsidR="005727DC" w:rsidRPr="005727DC" w:rsidRDefault="005727DC" w:rsidP="005727DC">
      <w:pPr>
        <w:widowControl w:val="0"/>
        <w:shd w:val="clear" w:color="auto" w:fill="FFFFFF"/>
        <w:ind w:firstLine="709"/>
        <w:jc w:val="both"/>
      </w:pPr>
      <w:r w:rsidRPr="005727DC">
        <w:t xml:space="preserve"> Участник закупки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В соответствии со ст. 11 Закона РФ от 11.03.1992 г. № 2487-1 «О частной детективной и охранной деятельности в Российской Федерации» и перечнем объектов, на которые частная охранная деятельность не распространяется, утвержденным Постановлением Правительства РФ от 14.08.1992 г. № 587 «Вопросы частной детективной (сыскной) и частной охранной деятельности» объекты Заказчика отнесены к объектам, на которые частная охранная деятельность не распространяется.</w:t>
      </w:r>
    </w:p>
    <w:p w14:paraId="6BB003F6" w14:textId="7041B301" w:rsidR="005727DC" w:rsidRPr="005727DC" w:rsidRDefault="005727DC" w:rsidP="005727DC">
      <w:pPr>
        <w:widowControl w:val="0"/>
        <w:shd w:val="clear" w:color="auto" w:fill="FFFFFF"/>
        <w:ind w:firstLine="709"/>
        <w:jc w:val="both"/>
      </w:pPr>
      <w:r w:rsidRPr="005727DC">
        <w:t xml:space="preserve">Организация, осуществляющая охрану с помощью комплекса технических средств охраны (далее - Комплекс), а именно кнопок экстренного вызова (далее - КТС), выдающих по каналам связи информацию, должна вывести на свой пульт централизованной охраны (далее ПЦО) системы тревожной сигнализации, установленные в зданиях и помещениях </w:t>
      </w:r>
      <w:r>
        <w:t>ЧУЗ «КБ «РЖД-Медицина» г. Владикавказ»</w:t>
      </w:r>
    </w:p>
    <w:p w14:paraId="5A94EB6D" w14:textId="12EA1F3F" w:rsidR="005727DC" w:rsidRPr="005727DC" w:rsidRDefault="005727DC" w:rsidP="005727DC">
      <w:pPr>
        <w:widowControl w:val="0"/>
        <w:shd w:val="clear" w:color="auto" w:fill="FFFFFF"/>
        <w:tabs>
          <w:tab w:val="left" w:pos="709"/>
        </w:tabs>
        <w:autoSpaceDE w:val="0"/>
        <w:autoSpaceDN w:val="0"/>
        <w:adjustRightInd w:val="0"/>
        <w:ind w:firstLine="709"/>
        <w:jc w:val="both"/>
      </w:pPr>
      <w:r w:rsidRPr="005727DC">
        <w:t xml:space="preserve"> Исполнитель обязан осуществлять в установленном порядке прием объекта под централизованное наблюдение и выезд на него вооруженной группы задержания подразделения охраны при поступлении соответствующего сообщения.</w:t>
      </w:r>
    </w:p>
    <w:p w14:paraId="1E18A691" w14:textId="68A50779" w:rsidR="005727DC" w:rsidRPr="005727DC" w:rsidRDefault="005727DC" w:rsidP="005727DC">
      <w:pPr>
        <w:widowControl w:val="0"/>
        <w:shd w:val="clear" w:color="auto" w:fill="FFFFFF"/>
        <w:autoSpaceDE w:val="0"/>
        <w:autoSpaceDN w:val="0"/>
        <w:adjustRightInd w:val="0"/>
        <w:ind w:firstLine="709"/>
        <w:jc w:val="both"/>
        <w:rPr>
          <w:rFonts w:eastAsia="SimSun"/>
          <w:b/>
          <w:caps/>
        </w:rPr>
      </w:pPr>
      <w:r w:rsidRPr="005727DC">
        <w:t xml:space="preserve"> При поступлении с Объекта сообщения с КТС, для пресечения противоправных действий со стороны посторонних лиц, Исполнитель обязан обеспечить прибытие к Объекту мобильной группы в максимально короткие сроки, с учётом оптимально выбранного маршрута движения, Мобильная группа должна быть обеспечена автотранспортом, огнестрельным оружием (нарезным, гладкоствольным), специальными средствами (бронежилет, каска, палка резиновая, наручники), средствами радиосвязи (мобильными радиостанциями).</w:t>
      </w:r>
    </w:p>
    <w:p w14:paraId="32BAC6B8" w14:textId="369047C9" w:rsidR="005727DC" w:rsidRPr="005727DC" w:rsidRDefault="005727DC" w:rsidP="005727DC">
      <w:pPr>
        <w:ind w:firstLine="709"/>
        <w:jc w:val="both"/>
        <w:rPr>
          <w:rFonts w:eastAsia="Calibri"/>
          <w:b/>
          <w:bCs/>
          <w:lang w:eastAsia="en-US"/>
        </w:rPr>
      </w:pPr>
      <w:r w:rsidRPr="005727DC">
        <w:rPr>
          <w:rFonts w:eastAsia="Calibri"/>
          <w:b/>
          <w:bCs/>
          <w:lang w:eastAsia="en-US"/>
        </w:rPr>
        <w:t>3. Срок оказания услуг</w:t>
      </w:r>
      <w:r w:rsidR="004A1A8C">
        <w:rPr>
          <w:rFonts w:eastAsia="Calibri"/>
          <w:b/>
          <w:bCs/>
          <w:lang w:eastAsia="en-US"/>
        </w:rPr>
        <w:t>:</w:t>
      </w:r>
    </w:p>
    <w:p w14:paraId="4266439B" w14:textId="0A5855AA" w:rsidR="005727DC" w:rsidRPr="005727DC" w:rsidRDefault="005727DC" w:rsidP="005727DC">
      <w:pPr>
        <w:widowControl w:val="0"/>
        <w:shd w:val="clear" w:color="auto" w:fill="FFFFFF"/>
        <w:ind w:firstLine="709"/>
        <w:jc w:val="both"/>
      </w:pPr>
      <w:r w:rsidRPr="005727DC">
        <w:t>Услуги оказываются круглосуточно в период: с</w:t>
      </w:r>
      <w:r w:rsidR="00C6008E">
        <w:t xml:space="preserve"> 00 часов 00 минут</w:t>
      </w:r>
      <w:r w:rsidRPr="005727DC">
        <w:t xml:space="preserve"> 01 января 202</w:t>
      </w:r>
      <w:r w:rsidR="00B74FA8">
        <w:t>3</w:t>
      </w:r>
      <w:r w:rsidRPr="005727DC">
        <w:t xml:space="preserve"> года по </w:t>
      </w:r>
      <w:r w:rsidR="00C6008E">
        <w:t>00 часов 00 минут 01</w:t>
      </w:r>
      <w:r w:rsidRPr="005727DC">
        <w:t xml:space="preserve"> </w:t>
      </w:r>
      <w:r w:rsidR="00C6008E">
        <w:t>января</w:t>
      </w:r>
      <w:r w:rsidRPr="005727DC">
        <w:t xml:space="preserve"> 202</w:t>
      </w:r>
      <w:r w:rsidR="00B74FA8">
        <w:t>4</w:t>
      </w:r>
      <w:r w:rsidRPr="005727DC">
        <w:t xml:space="preserve"> года.</w:t>
      </w:r>
    </w:p>
    <w:p w14:paraId="683C6514" w14:textId="74284E9F" w:rsidR="005727DC" w:rsidRPr="003F6A8D" w:rsidRDefault="005727DC" w:rsidP="003F6A8D">
      <w:pPr>
        <w:pStyle w:val="a3"/>
        <w:widowControl w:val="0"/>
        <w:numPr>
          <w:ilvl w:val="0"/>
          <w:numId w:val="3"/>
        </w:numPr>
        <w:tabs>
          <w:tab w:val="left" w:pos="1205"/>
        </w:tabs>
        <w:ind w:left="0" w:firstLine="709"/>
        <w:jc w:val="both"/>
        <w:rPr>
          <w:b/>
        </w:rPr>
      </w:pPr>
      <w:r w:rsidRPr="003F6A8D">
        <w:rPr>
          <w:b/>
        </w:rPr>
        <w:t>Перечень охраняемых объектов, устанавливаемые виды охраны, график охраны, количество часов охраны:</w:t>
      </w:r>
    </w:p>
    <w:p w14:paraId="2E9F8073" w14:textId="2DA0C126" w:rsidR="00A00CEA" w:rsidRDefault="00A00CEA" w:rsidP="005727DC">
      <w:pPr>
        <w:ind w:firstLine="709"/>
        <w:rPr>
          <w:b/>
          <w:sz w:val="28"/>
          <w:szCs w:val="28"/>
        </w:rPr>
      </w:pPr>
    </w:p>
    <w:tbl>
      <w:tblPr>
        <w:tblStyle w:val="a9"/>
        <w:tblW w:w="4995" w:type="pct"/>
        <w:tblLook w:val="04A0" w:firstRow="1" w:lastRow="0" w:firstColumn="1" w:lastColumn="0" w:noHBand="0" w:noVBand="1"/>
      </w:tblPr>
      <w:tblGrid>
        <w:gridCol w:w="704"/>
        <w:gridCol w:w="6236"/>
        <w:gridCol w:w="2678"/>
      </w:tblGrid>
      <w:tr w:rsidR="009710F0" w14:paraId="53A637C4" w14:textId="77777777" w:rsidTr="003353BF">
        <w:tc>
          <w:tcPr>
            <w:tcW w:w="366" w:type="pct"/>
          </w:tcPr>
          <w:p w14:paraId="6792F372" w14:textId="51F795D5" w:rsidR="009710F0" w:rsidRPr="009710F0" w:rsidRDefault="009710F0" w:rsidP="00A00CEA">
            <w:pPr>
              <w:rPr>
                <w:bCs/>
              </w:rPr>
            </w:pPr>
            <w:r w:rsidRPr="009710F0">
              <w:rPr>
                <w:bCs/>
              </w:rPr>
              <w:t>№ п/п</w:t>
            </w:r>
          </w:p>
        </w:tc>
        <w:tc>
          <w:tcPr>
            <w:tcW w:w="3242" w:type="pct"/>
          </w:tcPr>
          <w:p w14:paraId="0B925115" w14:textId="0C05FEBA" w:rsidR="009710F0" w:rsidRPr="009710F0" w:rsidRDefault="009710F0" w:rsidP="009710F0">
            <w:pPr>
              <w:jc w:val="center"/>
              <w:rPr>
                <w:bCs/>
              </w:rPr>
            </w:pPr>
            <w:r w:rsidRPr="009710F0">
              <w:rPr>
                <w:bCs/>
              </w:rPr>
              <w:t>Наименование и местонахождение объекта охраны</w:t>
            </w:r>
          </w:p>
        </w:tc>
        <w:tc>
          <w:tcPr>
            <w:tcW w:w="1392" w:type="pct"/>
          </w:tcPr>
          <w:p w14:paraId="073D3EFE" w14:textId="52D85959" w:rsidR="009710F0" w:rsidRPr="009710F0" w:rsidRDefault="00180FFD" w:rsidP="009710F0">
            <w:pPr>
              <w:jc w:val="center"/>
              <w:rPr>
                <w:bCs/>
              </w:rPr>
            </w:pPr>
            <w:r>
              <w:rPr>
                <w:bCs/>
              </w:rPr>
              <w:t>Количество объектов</w:t>
            </w:r>
          </w:p>
        </w:tc>
      </w:tr>
      <w:tr w:rsidR="009710F0" w14:paraId="33F8DBE4" w14:textId="77777777" w:rsidTr="003353BF">
        <w:tc>
          <w:tcPr>
            <w:tcW w:w="366" w:type="pct"/>
          </w:tcPr>
          <w:p w14:paraId="2AB63B76" w14:textId="23F04028" w:rsidR="009710F0" w:rsidRPr="004A1A8C" w:rsidRDefault="004A1A8C" w:rsidP="00A00CEA">
            <w:pPr>
              <w:rPr>
                <w:bCs/>
              </w:rPr>
            </w:pPr>
            <w:r w:rsidRPr="004A1A8C">
              <w:rPr>
                <w:bCs/>
              </w:rPr>
              <w:t>1</w:t>
            </w:r>
          </w:p>
        </w:tc>
        <w:tc>
          <w:tcPr>
            <w:tcW w:w="3242" w:type="pct"/>
          </w:tcPr>
          <w:p w14:paraId="2C13EEDE" w14:textId="4B466F56" w:rsidR="009710F0" w:rsidRPr="004A1A8C" w:rsidRDefault="004A1A8C" w:rsidP="00A00CEA">
            <w:pPr>
              <w:rPr>
                <w:bCs/>
              </w:rPr>
            </w:pPr>
            <w:r>
              <w:rPr>
                <w:bCs/>
              </w:rPr>
              <w:t>ЧУЗ «КБ «РЖД-Медицина» г. Владикавказ», г. Владикавказ, ул. Чкалова, 16 (комната хранилище наркотических средств)</w:t>
            </w:r>
          </w:p>
        </w:tc>
        <w:tc>
          <w:tcPr>
            <w:tcW w:w="1392" w:type="pct"/>
          </w:tcPr>
          <w:p w14:paraId="13BF7BB0" w14:textId="75A8D25F" w:rsidR="009710F0" w:rsidRPr="009710F0" w:rsidRDefault="00180FFD" w:rsidP="009710F0">
            <w:pPr>
              <w:jc w:val="center"/>
              <w:rPr>
                <w:bCs/>
              </w:rPr>
            </w:pPr>
            <w:r>
              <w:rPr>
                <w:bCs/>
              </w:rPr>
              <w:t>1</w:t>
            </w:r>
          </w:p>
        </w:tc>
      </w:tr>
      <w:tr w:rsidR="00E33205" w14:paraId="64849690" w14:textId="77777777" w:rsidTr="003353BF">
        <w:tc>
          <w:tcPr>
            <w:tcW w:w="366" w:type="pct"/>
          </w:tcPr>
          <w:p w14:paraId="6D188235" w14:textId="52DA09FC" w:rsidR="00E33205" w:rsidRPr="004A1A8C" w:rsidRDefault="00E33205" w:rsidP="00E33205">
            <w:pPr>
              <w:rPr>
                <w:bCs/>
              </w:rPr>
            </w:pPr>
            <w:r w:rsidRPr="004A1A8C">
              <w:rPr>
                <w:bCs/>
              </w:rPr>
              <w:t>2</w:t>
            </w:r>
          </w:p>
        </w:tc>
        <w:tc>
          <w:tcPr>
            <w:tcW w:w="3242" w:type="pct"/>
          </w:tcPr>
          <w:p w14:paraId="604816ED" w14:textId="00E4A884" w:rsidR="00E33205" w:rsidRPr="004A1A8C" w:rsidRDefault="00E33205" w:rsidP="00E33205">
            <w:pPr>
              <w:rPr>
                <w:bCs/>
              </w:rPr>
            </w:pPr>
            <w:r w:rsidRPr="006646B5">
              <w:rPr>
                <w:bCs/>
              </w:rPr>
              <w:t xml:space="preserve">ЧУЗ «КБ «РЖД-Медицина» г. Владикавказ», г. Владикавказ, ул. Чкалова, 16 </w:t>
            </w:r>
            <w:r>
              <w:rPr>
                <w:bCs/>
              </w:rPr>
              <w:t>(отделение анестезиологии и реанимации)</w:t>
            </w:r>
          </w:p>
        </w:tc>
        <w:tc>
          <w:tcPr>
            <w:tcW w:w="1392" w:type="pct"/>
          </w:tcPr>
          <w:p w14:paraId="48A45CB0" w14:textId="689B8FEE" w:rsidR="00E33205" w:rsidRPr="00180FFD" w:rsidRDefault="00180FFD" w:rsidP="00180FFD">
            <w:pPr>
              <w:jc w:val="center"/>
              <w:rPr>
                <w:bCs/>
              </w:rPr>
            </w:pPr>
            <w:r w:rsidRPr="00180FFD">
              <w:rPr>
                <w:bCs/>
              </w:rPr>
              <w:t>2</w:t>
            </w:r>
          </w:p>
        </w:tc>
      </w:tr>
      <w:tr w:rsidR="00E33205" w14:paraId="1227EF42" w14:textId="77777777" w:rsidTr="003353BF">
        <w:tc>
          <w:tcPr>
            <w:tcW w:w="366" w:type="pct"/>
          </w:tcPr>
          <w:p w14:paraId="4D910F38" w14:textId="11BDDF04" w:rsidR="00E33205" w:rsidRPr="004A1A8C" w:rsidRDefault="00E33205" w:rsidP="00E33205">
            <w:pPr>
              <w:rPr>
                <w:bCs/>
              </w:rPr>
            </w:pPr>
            <w:r w:rsidRPr="004A1A8C">
              <w:rPr>
                <w:bCs/>
              </w:rPr>
              <w:t>3</w:t>
            </w:r>
          </w:p>
        </w:tc>
        <w:tc>
          <w:tcPr>
            <w:tcW w:w="3242" w:type="pct"/>
          </w:tcPr>
          <w:p w14:paraId="5101A951" w14:textId="2F50B65C" w:rsidR="00E33205" w:rsidRPr="004A1A8C" w:rsidRDefault="00E33205" w:rsidP="00E33205">
            <w:pPr>
              <w:rPr>
                <w:bCs/>
              </w:rPr>
            </w:pPr>
            <w:r w:rsidRPr="006646B5">
              <w:rPr>
                <w:bCs/>
              </w:rPr>
              <w:t xml:space="preserve">ЧУЗ «КБ «РЖД-Медицина» г. Владикавказ», г. Владикавказ, ул. Чкалова, 16 </w:t>
            </w:r>
            <w:r w:rsidR="00180FFD">
              <w:rPr>
                <w:bCs/>
              </w:rPr>
              <w:t>(комната охраны)</w:t>
            </w:r>
          </w:p>
        </w:tc>
        <w:tc>
          <w:tcPr>
            <w:tcW w:w="1392" w:type="pct"/>
          </w:tcPr>
          <w:p w14:paraId="47C95753" w14:textId="32ED7C65" w:rsidR="00E33205" w:rsidRPr="00180FFD" w:rsidRDefault="00180FFD" w:rsidP="00180FFD">
            <w:pPr>
              <w:jc w:val="center"/>
              <w:rPr>
                <w:bCs/>
              </w:rPr>
            </w:pPr>
            <w:r w:rsidRPr="00180FFD">
              <w:rPr>
                <w:bCs/>
              </w:rPr>
              <w:t>1</w:t>
            </w:r>
          </w:p>
        </w:tc>
      </w:tr>
    </w:tbl>
    <w:p w14:paraId="4DB4D85E" w14:textId="77777777" w:rsidR="0036102A" w:rsidRDefault="0036102A" w:rsidP="00A00CEA">
      <w:pPr>
        <w:rPr>
          <w:b/>
          <w:sz w:val="28"/>
          <w:szCs w:val="28"/>
        </w:rPr>
      </w:pPr>
    </w:p>
    <w:p w14:paraId="4E4811A0" w14:textId="34571094" w:rsidR="0036102A" w:rsidRPr="003F6A8D" w:rsidRDefault="003F6A8D" w:rsidP="00EE6285">
      <w:pPr>
        <w:pStyle w:val="a3"/>
        <w:numPr>
          <w:ilvl w:val="0"/>
          <w:numId w:val="3"/>
        </w:numPr>
        <w:ind w:left="0" w:firstLine="709"/>
        <w:jc w:val="both"/>
        <w:rPr>
          <w:b/>
        </w:rPr>
      </w:pPr>
      <w:r w:rsidRPr="003F6A8D">
        <w:rPr>
          <w:b/>
        </w:rPr>
        <w:lastRenderedPageBreak/>
        <w:t>Требования к качеству услуг:</w:t>
      </w:r>
      <w:r w:rsidRPr="003F6A8D">
        <w:t xml:space="preserve"> </w:t>
      </w:r>
      <w:r w:rsidRPr="00166D1A">
        <w:t>Исполнитель нес</w:t>
      </w:r>
      <w:r>
        <w:t>е</w:t>
      </w:r>
      <w:r w:rsidRPr="00166D1A">
        <w:t>т материальную ответственность при нанесении ущерба Заказчику в случае недобросовестного исполнения своих обязанностей по Договору.</w:t>
      </w:r>
    </w:p>
    <w:p w14:paraId="28B15D3A" w14:textId="67EAA5D6" w:rsidR="003F6A8D" w:rsidRPr="002775D3" w:rsidRDefault="003F6A8D" w:rsidP="00EE6285">
      <w:pPr>
        <w:pStyle w:val="a3"/>
        <w:numPr>
          <w:ilvl w:val="0"/>
          <w:numId w:val="3"/>
        </w:numPr>
        <w:ind w:left="0" w:firstLine="709"/>
        <w:jc w:val="both"/>
        <w:rPr>
          <w:b/>
        </w:rPr>
      </w:pPr>
      <w:r w:rsidRPr="003F6A8D">
        <w:rPr>
          <w:b/>
        </w:rPr>
        <w:t>Требования к безопасности услуг</w:t>
      </w:r>
      <w:r>
        <w:rPr>
          <w:b/>
        </w:rPr>
        <w:t xml:space="preserve">: </w:t>
      </w:r>
      <w:r w:rsidRPr="00990A67">
        <w:t>Соблюдение при оказании Услуг Правил техники безопасности и Правил пожарной безопасности, а также требования санитарно-эпидемиологического контроля.</w:t>
      </w:r>
    </w:p>
    <w:p w14:paraId="6569D040" w14:textId="1DEFC95D" w:rsidR="002775D3" w:rsidRPr="002775D3" w:rsidRDefault="002775D3" w:rsidP="00EE6285">
      <w:pPr>
        <w:pStyle w:val="a3"/>
        <w:numPr>
          <w:ilvl w:val="0"/>
          <w:numId w:val="3"/>
        </w:numPr>
        <w:ind w:left="0" w:firstLine="709"/>
        <w:jc w:val="both"/>
        <w:rPr>
          <w:bCs/>
        </w:rPr>
      </w:pPr>
      <w:r>
        <w:rPr>
          <w:b/>
        </w:rPr>
        <w:t xml:space="preserve">Требования к результатам: </w:t>
      </w:r>
      <w:r w:rsidRPr="002775D3">
        <w:rPr>
          <w:bCs/>
        </w:rPr>
        <w:t xml:space="preserve">По завершении оказания Услуг Исполнитель в срок до </w:t>
      </w:r>
      <w:r>
        <w:rPr>
          <w:bCs/>
        </w:rPr>
        <w:t>5</w:t>
      </w:r>
      <w:r w:rsidRPr="002775D3">
        <w:rPr>
          <w:bCs/>
        </w:rPr>
        <w:t xml:space="preserve">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2FE8F35C" w14:textId="5BEE839A" w:rsidR="002775D3" w:rsidRDefault="002775D3" w:rsidP="00EE6285">
      <w:pPr>
        <w:pStyle w:val="a3"/>
        <w:ind w:left="0" w:firstLine="709"/>
        <w:jc w:val="both"/>
        <w:rPr>
          <w:bCs/>
        </w:rPr>
      </w:pPr>
      <w:r w:rsidRPr="002775D3">
        <w:rPr>
          <w:bCs/>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683B8575" w14:textId="5943A087" w:rsidR="002775D3" w:rsidRPr="00427F5A" w:rsidRDefault="002775D3" w:rsidP="00EE6285">
      <w:pPr>
        <w:pStyle w:val="a3"/>
        <w:numPr>
          <w:ilvl w:val="0"/>
          <w:numId w:val="3"/>
        </w:numPr>
        <w:ind w:left="0" w:firstLine="709"/>
        <w:jc w:val="both"/>
        <w:rPr>
          <w:bCs/>
        </w:rPr>
      </w:pPr>
      <w:r w:rsidRPr="00427F5A">
        <w:rPr>
          <w:b/>
        </w:rPr>
        <w:t>Форма, сроки и порядок оплаты</w:t>
      </w:r>
      <w:r w:rsidR="00427F5A">
        <w:rPr>
          <w:b/>
        </w:rPr>
        <w:t xml:space="preserve">: </w:t>
      </w:r>
      <w:r w:rsidR="00427F5A" w:rsidRPr="00427F5A">
        <w:rPr>
          <w:bCs/>
        </w:rPr>
        <w:t xml:space="preserve">в </w:t>
      </w:r>
      <w:r w:rsidR="00427F5A">
        <w:rPr>
          <w:bCs/>
        </w:rPr>
        <w:t>соответствии с условиями проекта договора</w:t>
      </w:r>
      <w:r w:rsidR="00EE6285">
        <w:rPr>
          <w:bCs/>
        </w:rPr>
        <w:t>.</w:t>
      </w:r>
    </w:p>
    <w:bookmarkEnd w:id="0"/>
    <w:p w14:paraId="5E15A5BD" w14:textId="6BD44E8A" w:rsidR="003F6A8D" w:rsidRDefault="003F6A8D" w:rsidP="00EE6285">
      <w:pPr>
        <w:ind w:firstLine="709"/>
        <w:rPr>
          <w:b/>
          <w:sz w:val="28"/>
          <w:szCs w:val="28"/>
        </w:rPr>
      </w:pPr>
    </w:p>
    <w:p w14:paraId="4AD5F786" w14:textId="0D859F08" w:rsidR="003F6A8D" w:rsidRDefault="003F6A8D" w:rsidP="003F6A8D">
      <w:pPr>
        <w:rPr>
          <w:b/>
          <w:sz w:val="28"/>
          <w:szCs w:val="28"/>
        </w:rPr>
      </w:pPr>
    </w:p>
    <w:sectPr w:rsidR="003F6A8D"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7079034">
    <w:abstractNumId w:val="2"/>
  </w:num>
  <w:num w:numId="2" w16cid:durableId="682249662">
    <w:abstractNumId w:val="1"/>
  </w:num>
  <w:num w:numId="3" w16cid:durableId="123531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708ED"/>
    <w:rsid w:val="000F5F27"/>
    <w:rsid w:val="00170099"/>
    <w:rsid w:val="00180FFD"/>
    <w:rsid w:val="002775D3"/>
    <w:rsid w:val="002E1BEA"/>
    <w:rsid w:val="003353BF"/>
    <w:rsid w:val="0036102A"/>
    <w:rsid w:val="003A1F1B"/>
    <w:rsid w:val="003B668A"/>
    <w:rsid w:val="003D45FD"/>
    <w:rsid w:val="003E4A7F"/>
    <w:rsid w:val="003F6A8D"/>
    <w:rsid w:val="00427F5A"/>
    <w:rsid w:val="00435A53"/>
    <w:rsid w:val="004A1A8C"/>
    <w:rsid w:val="004B3F4E"/>
    <w:rsid w:val="005359DE"/>
    <w:rsid w:val="0055397E"/>
    <w:rsid w:val="00570D96"/>
    <w:rsid w:val="005727DC"/>
    <w:rsid w:val="00580418"/>
    <w:rsid w:val="005A320A"/>
    <w:rsid w:val="00632082"/>
    <w:rsid w:val="00713517"/>
    <w:rsid w:val="00737687"/>
    <w:rsid w:val="00763D20"/>
    <w:rsid w:val="0079422E"/>
    <w:rsid w:val="00913CDF"/>
    <w:rsid w:val="00922DFB"/>
    <w:rsid w:val="009466A0"/>
    <w:rsid w:val="009710F0"/>
    <w:rsid w:val="009A3650"/>
    <w:rsid w:val="009F0C91"/>
    <w:rsid w:val="00A00CEA"/>
    <w:rsid w:val="00A10B63"/>
    <w:rsid w:val="00A26939"/>
    <w:rsid w:val="00A93D00"/>
    <w:rsid w:val="00AA1B85"/>
    <w:rsid w:val="00AE11E5"/>
    <w:rsid w:val="00AF417C"/>
    <w:rsid w:val="00B74FA8"/>
    <w:rsid w:val="00C11DE0"/>
    <w:rsid w:val="00C345C9"/>
    <w:rsid w:val="00C54756"/>
    <w:rsid w:val="00C6008E"/>
    <w:rsid w:val="00DF01AF"/>
    <w:rsid w:val="00E33205"/>
    <w:rsid w:val="00E6361E"/>
    <w:rsid w:val="00E6750E"/>
    <w:rsid w:val="00EA0A4D"/>
    <w:rsid w:val="00EE6285"/>
    <w:rsid w:val="00F8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8</cp:revision>
  <dcterms:created xsi:type="dcterms:W3CDTF">2021-11-18T09:48:00Z</dcterms:created>
  <dcterms:modified xsi:type="dcterms:W3CDTF">2022-12-16T12:47:00Z</dcterms:modified>
</cp:coreProperties>
</file>