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2E6CCD0" w14:textId="77777777" w:rsidR="00861CAA" w:rsidRPr="00861CAA" w:rsidRDefault="00861CAA" w:rsidP="00861C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1B4C41EC" w14:textId="77777777" w:rsidR="00861CAA" w:rsidRPr="00861CAA" w:rsidRDefault="00861CAA" w:rsidP="00861C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89C609" w14:textId="37BEA5E1" w:rsid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объекта закупки: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Поставка кислорода медицинского газообразного в баллонах </w:t>
      </w:r>
    </w:p>
    <w:tbl>
      <w:tblPr>
        <w:tblStyle w:val="11"/>
        <w:tblW w:w="9700" w:type="dxa"/>
        <w:tblInd w:w="103" w:type="dxa"/>
        <w:tblLook w:val="04A0" w:firstRow="1" w:lastRow="0" w:firstColumn="1" w:lastColumn="0" w:noHBand="0" w:noVBand="1"/>
      </w:tblPr>
      <w:tblGrid>
        <w:gridCol w:w="625"/>
        <w:gridCol w:w="1750"/>
        <w:gridCol w:w="2900"/>
        <w:gridCol w:w="2488"/>
        <w:gridCol w:w="851"/>
        <w:gridCol w:w="1086"/>
      </w:tblGrid>
      <w:tr w:rsidR="00AC22C4" w:rsidRPr="00861CAA" w14:paraId="5CD77026" w14:textId="77777777" w:rsidTr="00020FEC">
        <w:trPr>
          <w:trHeight w:val="9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1CA7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№</w:t>
            </w:r>
          </w:p>
          <w:p w14:paraId="72150576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п/п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750E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proofErr w:type="gramStart"/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Наименование  показателя</w:t>
            </w:r>
            <w:proofErr w:type="gramEnd"/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7739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Функциональные, количественные и качественные характеристики товара. Показатели, позволяющие определить соответствие закупаемых товаров.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9715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proofErr w:type="spellStart"/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Ед-ца</w:t>
            </w:r>
            <w:proofErr w:type="spellEnd"/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 xml:space="preserve"> изм.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BE25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Кол-во</w:t>
            </w:r>
          </w:p>
        </w:tc>
      </w:tr>
      <w:tr w:rsidR="00AC22C4" w:rsidRPr="00861CAA" w14:paraId="2CB21A51" w14:textId="77777777" w:rsidTr="00020FE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526C" w14:textId="77777777" w:rsidR="00AC22C4" w:rsidRPr="00861CAA" w:rsidRDefault="00AC22C4" w:rsidP="00020FEC">
            <w:pPr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D34D" w14:textId="77777777" w:rsidR="00AC22C4" w:rsidRPr="00861CAA" w:rsidRDefault="00AC22C4" w:rsidP="00020FEC">
            <w:pPr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F130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bCs/>
                <w:color w:val="000000"/>
                <w:lang w:eastAsia="ar-SA"/>
              </w:rPr>
              <w:t>Характеристики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8B77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Обоснование применения дополнительных характеристик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395" w14:textId="77777777" w:rsidR="00AC22C4" w:rsidRPr="00861CAA" w:rsidRDefault="00AC22C4" w:rsidP="00020FEC">
            <w:pPr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CC52" w14:textId="77777777" w:rsidR="00AC22C4" w:rsidRPr="00861CAA" w:rsidRDefault="00AC22C4" w:rsidP="00020FEC">
            <w:pPr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AC22C4" w:rsidRPr="00861CAA" w14:paraId="4F8B0FFD" w14:textId="77777777" w:rsidTr="00020FEC">
        <w:trPr>
          <w:trHeight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5590" w14:textId="77777777" w:rsidR="00AC22C4" w:rsidRPr="00861CAA" w:rsidRDefault="00AC22C4" w:rsidP="00020FEC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61BC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lang w:eastAsia="ar-SA"/>
              </w:rPr>
            </w:pPr>
            <w:r w:rsidRPr="00861CAA">
              <w:rPr>
                <w:rFonts w:ascii="Times New Roman" w:hAnsi="Times New Roman" w:cs="Calibri"/>
              </w:rPr>
              <w:t>Кислород газообразный медицинский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3CC5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</w:rPr>
            </w:pPr>
            <w:r w:rsidRPr="00861CAA">
              <w:rPr>
                <w:rFonts w:ascii="Times New Roman" w:hAnsi="Times New Roman" w:cs="Calibri"/>
              </w:rPr>
              <w:t>Кислород медицинский газообразный (O2), лекарственное средство, произведено в соответствии с фармакопейной статьей предприятия. Запах - отсутствует.</w:t>
            </w:r>
          </w:p>
          <w:p w14:paraId="4D311261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</w:rPr>
            </w:pPr>
            <w:r w:rsidRPr="00861CAA">
              <w:rPr>
                <w:rFonts w:ascii="Times New Roman" w:hAnsi="Times New Roman" w:cs="Calibri"/>
              </w:rPr>
              <w:t>Газ: сжатый.</w:t>
            </w:r>
          </w:p>
          <w:p w14:paraId="6E9AF1A5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 w:rsidRPr="00861CAA">
              <w:rPr>
                <w:rFonts w:ascii="Times New Roman" w:hAnsi="Times New Roman" w:cs="Calibri"/>
              </w:rPr>
              <w:t xml:space="preserve">Объем не менее 6,24 м3, баллоны стальные, вместимостью не менее </w:t>
            </w:r>
          </w:p>
          <w:p w14:paraId="4935420C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 w:rsidRPr="00861CAA">
              <w:rPr>
                <w:rFonts w:ascii="Times New Roman" w:hAnsi="Times New Roman" w:cs="Calibri"/>
              </w:rPr>
              <w:t xml:space="preserve">40 дм3. </w:t>
            </w:r>
          </w:p>
          <w:p w14:paraId="1B33B0FC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 w:rsidRPr="00861CAA">
              <w:rPr>
                <w:rFonts w:ascii="Times New Roman" w:hAnsi="Times New Roman" w:cs="Calibri"/>
              </w:rPr>
              <w:t>В соответствие с ГОСТом 5583-78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793B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 w:rsidRPr="00861CAA">
              <w:rPr>
                <w:rFonts w:ascii="Times New Roman" w:hAnsi="Times New Roman" w:cs="Calibri"/>
                <w:color w:val="000000"/>
                <w:lang w:eastAsia="ar-SA"/>
              </w:rPr>
              <w:t>Требования обусловлены необходимостью конкретизации характеристик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A36D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 w:rsidRPr="00861CAA">
              <w:rPr>
                <w:rFonts w:ascii="Times New Roman" w:hAnsi="Times New Roman" w:cs="Calibri"/>
                <w:color w:val="000000"/>
              </w:rPr>
              <w:t>баллон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6205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</w:t>
            </w:r>
            <w:r w:rsidRPr="00861CAA">
              <w:rPr>
                <w:rFonts w:ascii="Times New Roman" w:hAnsi="Times New Roman" w:cs="Calibri"/>
                <w:color w:val="000000"/>
              </w:rPr>
              <w:t>00</w:t>
            </w:r>
          </w:p>
        </w:tc>
      </w:tr>
    </w:tbl>
    <w:p w14:paraId="27EE728B" w14:textId="01AD151E" w:rsidR="00AC22C4" w:rsidRDefault="00AC22C4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0FD279" w14:textId="77777777" w:rsidR="00AC22C4" w:rsidRPr="00861CAA" w:rsidRDefault="00AC22C4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4DBC81" w14:textId="7F1872EE" w:rsid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поставки: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362002, РФ, РСО-Алания, г. Владикавказ, ул. Чкалова, д.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1AAE83" w14:textId="267F6561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Товара осуществляется силами и средствами Поставщика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склад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14:paraId="67FE07D9" w14:textId="0060FC54" w:rsid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поставки согласовывается не менее чем за 48 часов до поставки.</w:t>
      </w:r>
    </w:p>
    <w:p w14:paraId="23BCDDF0" w14:textId="3F90107D" w:rsid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861CAA">
        <w:t xml:space="preserve"> 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осуществляет поставку Товара партиями по заявкам Покупателя в период с даты подписания Договора до окончания срока его действия установленного Разделом 12  Договора, в рабочие дни (с понедельника по пятницу, исключая нерабочие праздничные дни) с 8.00 до 17.00. Срок исполнения каждой заявки не должен составлять более 5 (пять) календарных дней с момента получения Поставщиком заявки Покупателя.  Поставщик </w:t>
      </w:r>
      <w:proofErr w:type="gramStart"/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вправе  произвести</w:t>
      </w:r>
      <w:proofErr w:type="gramEnd"/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 w14:paraId="14D56195" w14:textId="48DB2339" w:rsidR="00AC22C4" w:rsidRDefault="00AC22C4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Товара: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договором.</w:t>
      </w:r>
    </w:p>
    <w:p w14:paraId="2995C858" w14:textId="32B70DC2" w:rsidR="00861CAA" w:rsidRPr="00861CAA" w:rsidRDefault="00AC22C4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поставке и Товару: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1CAA"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Маркировка упаковки должна строго соответствовать маркировке товара. Упаковка должна обеспечивать сохранность товара при транспортировке, погрузо-разгрузочных работах к конечному месту эксплуатации и хранении до ввода в эксплуатацию. Транспорт для перевозки должен быть оборудован специальными гнездами или креплениями, позволяющими фиксировать баллоны и обеспечивать их устойчивость при транспортировке. При экспедиции товара не допускается замасливание баллонов, предотвращается возможность самопроизвольного открытия вентилей и ударов баллонов. Не исправные кислородные баллоны подлежат ремонту и переосвидетельствованию за счет Поставщика.</w:t>
      </w:r>
    </w:p>
    <w:p w14:paraId="7233A1B3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база:</w:t>
      </w:r>
    </w:p>
    <w:p w14:paraId="41CF36AE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21.11.2011 №323-ФЗ «Об основах охраны здоровья граждан в Российской Федерации»;</w:t>
      </w:r>
    </w:p>
    <w:p w14:paraId="4571855B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промышленной безопасности опасных производственных объектов, на которых используется оборудование, работающее под избыточным давлением, утверждённые приказом </w:t>
      </w: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Федеральной службы по экологическому, технологическому и атомному надзору от 25 марта 2014 г. №116;</w:t>
      </w:r>
    </w:p>
    <w:p w14:paraId="2F15CD3A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Евразийской экономической комиссии от 02.07.2013 г. № 41 «О техническом регламенте Таможенного союза «О безопасности работы оборудования, работающего под избыточным давлением»;</w:t>
      </w:r>
    </w:p>
    <w:p w14:paraId="726EE363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12.2.052-81 ССБТ. Оборудование, работающее с газообразным кислородом. Общие требования безопасности; </w:t>
      </w:r>
    </w:p>
    <w:p w14:paraId="23164B72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5583-78 (ИСО 2046-73). Кислород газообразный технический и медицинский. Технические условия.</w:t>
      </w:r>
    </w:p>
    <w:p w14:paraId="29591F45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Нормативно-техническая документация:</w:t>
      </w:r>
    </w:p>
    <w:p w14:paraId="5B115F26" w14:textId="77777777" w:rsidR="00861CAA" w:rsidRPr="00861CAA" w:rsidRDefault="00861CAA" w:rsidP="00861CAA">
      <w:pPr>
        <w:tabs>
          <w:tab w:val="left" w:pos="882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лицензии на деятельность по производству лекарственных средств, в которой в перечне работ должно быть указано «производство кислорода» или «медицинские </w:t>
      </w:r>
      <w:proofErr w:type="spellStart"/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газы</w:t>
      </w:r>
      <w:proofErr w:type="spellEnd"/>
      <w:proofErr w:type="gramStart"/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или</w:t>
      </w:r>
      <w:proofErr w:type="gramEnd"/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 на фармацевтическую деятельность (для организаций, не являющихся производителями медицинских газов, но осуществляющих их поставку в медицинские учреждения);</w:t>
      </w:r>
    </w:p>
    <w:p w14:paraId="447C20C7" w14:textId="77777777" w:rsidR="00861CAA" w:rsidRPr="00861CAA" w:rsidRDefault="00861CAA" w:rsidP="00861CAA">
      <w:pPr>
        <w:tabs>
          <w:tab w:val="left" w:pos="882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 удостоверение производителя на лекарственный препарат для медицинского применения «кислород газообразный медицинский».</w:t>
      </w:r>
    </w:p>
    <w:p w14:paraId="69024250" w14:textId="77777777" w:rsidR="00861CAA" w:rsidRPr="00861CAA" w:rsidRDefault="00861CAA" w:rsidP="00861CAA">
      <w:pPr>
        <w:tabs>
          <w:tab w:val="left" w:pos="882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B6F6F8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OLE_LINK123"/>
      <w:bookmarkStart w:id="1" w:name="OLE_LINK122"/>
      <w:r w:rsidRPr="0086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 и безопасности товара</w:t>
      </w:r>
      <w:bookmarkEnd w:id="0"/>
      <w:bookmarkEnd w:id="1"/>
      <w:r w:rsidRPr="0086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42D3DE5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 должен соответствовать требованиям, установленным действующим законодательством Российской Федерации для данного вида товара.</w:t>
      </w:r>
    </w:p>
    <w:p w14:paraId="56AC3DB3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отвечает за качество и безопасность поставляемого товара.</w:t>
      </w:r>
    </w:p>
    <w:p w14:paraId="28C7EF1E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кислорода должно быть подтверждено:</w:t>
      </w:r>
    </w:p>
    <w:p w14:paraId="192D2BBD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фармакопейной статьей предприятия-изготовителя;</w:t>
      </w:r>
    </w:p>
    <w:p w14:paraId="74F3C354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документами, подтверждающими регистрацию кислорода как фармацевтической субстанции в Государственном реестре лекарственных средств;</w:t>
      </w:r>
    </w:p>
    <w:p w14:paraId="46996D45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действующим сертификатом соответствия сертификации ГОСТ Р Госстандарта России (при наличии);</w:t>
      </w:r>
    </w:p>
    <w:p w14:paraId="0701BE5F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аналитическим паспортом или паспортом качества, предъявляемым при доставке на каждую партию товара.</w:t>
      </w:r>
    </w:p>
    <w:p w14:paraId="68F0EEDE" w14:textId="77777777" w:rsidR="00861CAA" w:rsidRPr="00861CAA" w:rsidRDefault="00861CAA" w:rsidP="00861CAA">
      <w:pPr>
        <w:keepNext/>
        <w:keepLines/>
        <w:widowControl w:val="0"/>
        <w:suppressLineNumbers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быть зарегистрирован и разрешен к применению на территории Российской Федерации. Качество должно соответствовать требованиям нормативных документов. (Федеральный закон №61-ФЗ от 12.04.2010 г.)</w:t>
      </w:r>
      <w:bookmarkStart w:id="2" w:name="OLE_LINK164"/>
      <w:bookmarkStart w:id="3" w:name="OLE_LINK163"/>
      <w:bookmarkStart w:id="4" w:name="OLE_LINK162"/>
      <w:bookmarkEnd w:id="2"/>
      <w:bookmarkEnd w:id="3"/>
      <w:bookmarkEnd w:id="4"/>
    </w:p>
    <w:p w14:paraId="7E08A8DD" w14:textId="77777777" w:rsidR="00861CAA" w:rsidRP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условия:</w:t>
      </w:r>
    </w:p>
    <w:p w14:paraId="2D432DE8" w14:textId="4E32D6D9" w:rsid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61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поставке Товара на территории Заказчика Поставщик обязан соблюдать правила пропускного режима для автотранспорта и работников, руководствоваться разрешенными маршрутами движения автотранспорта, а также указаниями охраны и ответственных представителей Заказчика.</w:t>
      </w:r>
    </w:p>
    <w:sectPr w:rsidR="00861CAA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F6F"/>
    <w:multiLevelType w:val="multilevel"/>
    <w:tmpl w:val="4022B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C1487"/>
    <w:rsid w:val="00120A27"/>
    <w:rsid w:val="001C6E63"/>
    <w:rsid w:val="001D4B69"/>
    <w:rsid w:val="00240E2F"/>
    <w:rsid w:val="0024743D"/>
    <w:rsid w:val="002B1379"/>
    <w:rsid w:val="002F4236"/>
    <w:rsid w:val="00336488"/>
    <w:rsid w:val="003468CE"/>
    <w:rsid w:val="003537D8"/>
    <w:rsid w:val="00432A92"/>
    <w:rsid w:val="0045519B"/>
    <w:rsid w:val="004C6A9F"/>
    <w:rsid w:val="004F02D8"/>
    <w:rsid w:val="005C0486"/>
    <w:rsid w:val="00611F5C"/>
    <w:rsid w:val="00626106"/>
    <w:rsid w:val="006C443C"/>
    <w:rsid w:val="00701637"/>
    <w:rsid w:val="007D30DB"/>
    <w:rsid w:val="007E14BE"/>
    <w:rsid w:val="00861CAA"/>
    <w:rsid w:val="008A629D"/>
    <w:rsid w:val="008F1FEC"/>
    <w:rsid w:val="008F6237"/>
    <w:rsid w:val="00950104"/>
    <w:rsid w:val="00954580"/>
    <w:rsid w:val="009E4352"/>
    <w:rsid w:val="00AA51F5"/>
    <w:rsid w:val="00AB71EC"/>
    <w:rsid w:val="00AC22C4"/>
    <w:rsid w:val="00B3274F"/>
    <w:rsid w:val="00B74187"/>
    <w:rsid w:val="00C323D7"/>
    <w:rsid w:val="00CB6005"/>
    <w:rsid w:val="00CB64BB"/>
    <w:rsid w:val="00D034AF"/>
    <w:rsid w:val="00D30D44"/>
    <w:rsid w:val="00DF268F"/>
    <w:rsid w:val="00EB131B"/>
    <w:rsid w:val="00EB4C88"/>
    <w:rsid w:val="00F153A6"/>
    <w:rsid w:val="00F25BF2"/>
    <w:rsid w:val="00F4367B"/>
    <w:rsid w:val="00F7500E"/>
    <w:rsid w:val="00F9496D"/>
    <w:rsid w:val="00FA792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1">
    <w:name w:val="Сетка таблицы1"/>
    <w:basedOn w:val="a2"/>
    <w:uiPriority w:val="99"/>
    <w:rsid w:val="00861C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20</cp:revision>
  <cp:lastPrinted>2021-11-02T12:59:00Z</cp:lastPrinted>
  <dcterms:created xsi:type="dcterms:W3CDTF">2021-10-18T09:19:00Z</dcterms:created>
  <dcterms:modified xsi:type="dcterms:W3CDTF">2022-01-24T18:08:00Z</dcterms:modified>
</cp:coreProperties>
</file>