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Саидова Насрудина Саидовича</w:t>
      </w:r>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4AFD36E1"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 xml:space="preserve">принимает на себя обязательства оказать услуги </w:t>
      </w:r>
      <w:r w:rsidR="00771F42" w:rsidRPr="00771F42">
        <w:rPr>
          <w:sz w:val="24"/>
          <w:szCs w:val="24"/>
        </w:rPr>
        <w:t xml:space="preserve">местной телефонной связи и предоставления доступа к внутризоновой, междугородней и международной телефонной связи для нужд ЧУЗ «КБ «РЖД-Медицина» г. Владикавказ» в 2022г. </w:t>
      </w:r>
      <w:r>
        <w:rPr>
          <w:sz w:val="24"/>
          <w:szCs w:val="24"/>
        </w:rPr>
        <w:t>(далее - услуги)</w:t>
      </w:r>
      <w:r w:rsidR="00771F42">
        <w:rPr>
          <w:sz w:val="24"/>
          <w:szCs w:val="24"/>
        </w:rPr>
        <w:t xml:space="preserve">( извещение о проведении запроса </w:t>
      </w:r>
      <w:r w:rsidR="00771F42" w:rsidRPr="00EC6B81">
        <w:rPr>
          <w:sz w:val="24"/>
          <w:szCs w:val="24"/>
        </w:rPr>
        <w:t>котировок №</w:t>
      </w:r>
      <w:r w:rsidR="00EC6B81" w:rsidRPr="00EC6B81">
        <w:rPr>
          <w:sz w:val="24"/>
          <w:szCs w:val="24"/>
        </w:rPr>
        <w:t xml:space="preserve"> 22144000072</w:t>
      </w:r>
      <w:r w:rsidR="00771F42" w:rsidRPr="00EC6B81">
        <w:rPr>
          <w:sz w:val="24"/>
          <w:szCs w:val="24"/>
        </w:rPr>
        <w:t xml:space="preserve"> от</w:t>
      </w:r>
      <w:r w:rsidR="00EC6B81" w:rsidRPr="00EC6B81">
        <w:rPr>
          <w:sz w:val="24"/>
          <w:szCs w:val="24"/>
        </w:rPr>
        <w:t xml:space="preserve"> 03.12.2021г.</w:t>
      </w:r>
      <w:r w:rsidR="00771F42">
        <w:rPr>
          <w:sz w:val="24"/>
          <w:szCs w:val="24"/>
        </w:rPr>
        <w:t xml:space="preserve">) </w:t>
      </w:r>
      <w:r>
        <w:rPr>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0EE37FE" w:rsidR="00201A3E" w:rsidRDefault="006E161C">
      <w:pPr>
        <w:pStyle w:val="ac"/>
        <w:spacing w:after="0" w:line="240" w:lineRule="atLeast"/>
        <w:ind w:firstLine="709"/>
        <w:jc w:val="both"/>
      </w:pPr>
      <w:r>
        <w:t xml:space="preserve">1.2. Оказание услуг осуществляется по адресу места нахождения </w:t>
      </w:r>
      <w:r w:rsidR="0053160E">
        <w:t>Заказчика</w:t>
      </w:r>
      <w:r>
        <w:t xml:space="preserve">: </w:t>
      </w:r>
      <w:r w:rsidR="0053160E">
        <w:rPr>
          <w:rFonts w:eastAsia="Calibri"/>
          <w:kern w:val="2"/>
        </w:rPr>
        <w:t>362002, РСО-Алания, г. Владикавказ, ул. Чкалова, 16</w:t>
      </w:r>
    </w:p>
    <w:p w14:paraId="7C51FE0F" w14:textId="77777777" w:rsidR="00201A3E" w:rsidRDefault="00201A3E">
      <w:pPr>
        <w:pStyle w:val="ac"/>
        <w:spacing w:after="0" w:line="240" w:lineRule="atLeast"/>
        <w:ind w:firstLine="709"/>
        <w:jc w:val="both"/>
        <w:rPr>
          <w:i/>
          <w:u w:val="single"/>
        </w:rPr>
      </w:pPr>
    </w:p>
    <w:p w14:paraId="708C6F18" w14:textId="77777777" w:rsidR="00201A3E" w:rsidRDefault="006E161C">
      <w:pPr>
        <w:pStyle w:val="1"/>
        <w:keepNext w:val="0"/>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2. Сроки оказания услуг</w:t>
      </w:r>
    </w:p>
    <w:p w14:paraId="25A5BE5B" w14:textId="7FFA2676" w:rsidR="0053160E" w:rsidRDefault="0053160E">
      <w:pPr>
        <w:pStyle w:val="ac"/>
        <w:spacing w:after="0" w:line="240" w:lineRule="atLeast"/>
        <w:ind w:firstLine="709"/>
        <w:jc w:val="both"/>
      </w:pPr>
      <w:r w:rsidRPr="0053160E">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37F7B997" w:rsidR="00201A3E" w:rsidRPr="00D76648" w:rsidRDefault="006E161C">
      <w:pPr>
        <w:pStyle w:val="ac"/>
        <w:spacing w:after="0" w:line="240" w:lineRule="atLeast"/>
        <w:ind w:firstLine="709"/>
        <w:jc w:val="both"/>
      </w:pPr>
      <w:r>
        <w:t>2.</w:t>
      </w:r>
      <w:r w:rsidR="0053160E">
        <w:t>2</w:t>
      </w:r>
      <w:r>
        <w:t>. Начало оказания услуг –</w:t>
      </w:r>
      <w:r w:rsidR="00771F42">
        <w:t>00 часов 00 минут</w:t>
      </w:r>
      <w:r>
        <w:t xml:space="preserve"> </w:t>
      </w:r>
      <w:r w:rsidR="00D76648" w:rsidRPr="00D76648">
        <w:t>01</w:t>
      </w:r>
      <w:r w:rsidR="00D76648">
        <w:t>.01.2022 года</w:t>
      </w:r>
    </w:p>
    <w:p w14:paraId="44AA06B9" w14:textId="75A3445E" w:rsidR="00201A3E" w:rsidRDefault="006E161C">
      <w:pPr>
        <w:pStyle w:val="ac"/>
        <w:spacing w:after="0" w:line="240" w:lineRule="atLeast"/>
        <w:ind w:firstLine="709"/>
        <w:jc w:val="both"/>
      </w:pPr>
      <w:r>
        <w:t xml:space="preserve">Окончание оказания услуг </w:t>
      </w:r>
      <w:r w:rsidR="00D76648">
        <w:t>–</w:t>
      </w:r>
      <w:r>
        <w:t xml:space="preserve"> </w:t>
      </w:r>
      <w:r w:rsidR="00771F42">
        <w:t>00 часов 00 минут 0</w:t>
      </w:r>
      <w:r w:rsidR="0053160E">
        <w:t>1.</w:t>
      </w:r>
      <w:r w:rsidR="00771F42">
        <w:t>01</w:t>
      </w:r>
      <w:r w:rsidR="0053160E">
        <w:t>.202</w:t>
      </w:r>
      <w:r w:rsidR="00771F42">
        <w:t>3</w:t>
      </w:r>
      <w:r w:rsidR="0053160E">
        <w:t xml:space="preserve"> года</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051711E9" w14:textId="77777777" w:rsidR="0095387F" w:rsidRDefault="006E161C" w:rsidP="0095387F">
      <w:pPr>
        <w:pStyle w:val="ac"/>
        <w:tabs>
          <w:tab w:val="left" w:pos="567"/>
        </w:tabs>
        <w:spacing w:after="0" w:line="240" w:lineRule="atLeast"/>
        <w:ind w:firstLine="709"/>
        <w:jc w:val="both"/>
      </w:pPr>
      <w:r>
        <w:t xml:space="preserve">3.2. </w:t>
      </w:r>
      <w:bookmarkStart w:id="6" w:name="zOplataSogl"/>
      <w:bookmarkStart w:id="7" w:name="zRecalc"/>
      <w:bookmarkStart w:id="8" w:name="zSt4"/>
      <w:bookmarkStart w:id="9" w:name="zSt3"/>
      <w:bookmarkStart w:id="10" w:name="_Hlk88734174"/>
      <w:bookmarkEnd w:id="6"/>
      <w:bookmarkEnd w:id="7"/>
      <w:bookmarkEnd w:id="8"/>
      <w:bookmarkEnd w:id="9"/>
      <w:r w:rsidR="0095387F" w:rsidRPr="0095387F">
        <w:t>Оплата услуг производится Заказчиком путем перечисления денежных средств на расчетный счет Исполнителя, указанный в разделе 1</w:t>
      </w:r>
      <w:r w:rsidR="0095387F">
        <w:t xml:space="preserve">5 </w:t>
      </w:r>
      <w:r w:rsidR="0095387F" w:rsidRPr="0095387F">
        <w:t>настоящего Договора, в следующем порядке:</w:t>
      </w:r>
      <w:r w:rsidR="001862C1">
        <w:tab/>
      </w:r>
    </w:p>
    <w:p w14:paraId="17B5B667" w14:textId="77777777" w:rsidR="00DD1B67" w:rsidRDefault="0095387F">
      <w:pPr>
        <w:pStyle w:val="ac"/>
        <w:tabs>
          <w:tab w:val="left" w:pos="567"/>
        </w:tabs>
        <w:spacing w:after="0" w:line="240" w:lineRule="atLeast"/>
        <w:ind w:firstLine="709"/>
        <w:jc w:val="both"/>
      </w:pPr>
      <w:r w:rsidRPr="0095387F">
        <w:t xml:space="preserve">В течение </w:t>
      </w:r>
      <w:r>
        <w:t>5</w:t>
      </w:r>
      <w:r w:rsidRPr="0095387F">
        <w:t xml:space="preserve"> (</w:t>
      </w:r>
      <w:r>
        <w:t>пяти</w:t>
      </w:r>
      <w:r w:rsidRPr="0095387F">
        <w:t>)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счет-фактуры.</w:t>
      </w:r>
      <w:r w:rsidR="00DD1B67" w:rsidRPr="00DD1B67">
        <w:t xml:space="preserve"> </w:t>
      </w:r>
    </w:p>
    <w:p w14:paraId="1CC3A1FB" w14:textId="4C0C8777" w:rsidR="0095387F" w:rsidRDefault="00DD1B67">
      <w:pPr>
        <w:pStyle w:val="ac"/>
        <w:tabs>
          <w:tab w:val="left" w:pos="567"/>
        </w:tabs>
        <w:spacing w:after="0" w:line="240" w:lineRule="atLeast"/>
        <w:ind w:firstLine="709"/>
        <w:jc w:val="both"/>
      </w:pPr>
      <w:r w:rsidRPr="00DD1B67">
        <w:t>Исполнитель ежемесячно, не позднее 10 числа месяца, следующего за отчетным, предоставляет акт выполненных работ (услуг), счет, счет – фактуру.</w:t>
      </w:r>
    </w:p>
    <w:bookmarkEnd w:id="10"/>
    <w:p w14:paraId="32FA37CA" w14:textId="7BC05682"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760AFDC6" w:rsidR="00201A3E" w:rsidRDefault="006E161C">
      <w:pPr>
        <w:pStyle w:val="20"/>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Pr>
          <w:rFonts w:ascii="Times New Roman" w:hAnsi="Times New Roman"/>
          <w:sz w:val="24"/>
          <w:szCs w:val="24"/>
          <w:highlight w:val="yellow"/>
        </w:rPr>
        <w:t xml:space="preserve"> </w:t>
      </w:r>
      <w:r>
        <w:rPr>
          <w:rFonts w:ascii="Times New Roman" w:hAnsi="Times New Roman"/>
          <w:i/>
          <w:sz w:val="24"/>
          <w:szCs w:val="24"/>
          <w:highlight w:val="yellow"/>
        </w:rPr>
        <w:t>(Данный пункт включается в тест Договора, если услуги оказываются на территории Заказчика)</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e-mail: </w:t>
      </w:r>
      <w:r w:rsidR="001862C1">
        <w:rPr>
          <w:rFonts w:ascii="Times New Roman" w:hAnsi="Times New Roman"/>
          <w:color w:val="000000"/>
          <w:spacing w:val="2"/>
          <w:sz w:val="24"/>
          <w:szCs w:val="24"/>
          <w:lang w:val="en-US" w:bidi="ru-RU"/>
        </w:rPr>
        <w:t>rzdbolnica</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ru</w:t>
      </w:r>
      <w:r>
        <w:rPr>
          <w:rFonts w:ascii="Times New Roman" w:hAnsi="Times New Roman"/>
          <w:sz w:val="24"/>
          <w:szCs w:val="24"/>
        </w:rPr>
        <w:t>, официальный сайт www.</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1" w:name="zForsMajor"/>
      <w:bookmarkEnd w:id="11"/>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2" w:name="zKonf"/>
      <w:bookmarkEnd w:id="12"/>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3" w:name="zArbitraj"/>
      <w:bookmarkEnd w:id="13"/>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415A7E8F" w:rsidR="0029741B" w:rsidRDefault="0029741B">
      <w:pPr>
        <w:pStyle w:val="30"/>
        <w:tabs>
          <w:tab w:val="left" w:pos="0"/>
        </w:tabs>
        <w:spacing w:after="0" w:line="240" w:lineRule="atLeast"/>
        <w:ind w:firstLine="709"/>
        <w:jc w:val="both"/>
        <w:rPr>
          <w:rFonts w:ascii="Times New Roman" w:hAnsi="Times New Roman"/>
          <w:sz w:val="24"/>
          <w:szCs w:val="24"/>
        </w:rPr>
      </w:pPr>
    </w:p>
    <w:p w14:paraId="47B6040C" w14:textId="2CC620DE" w:rsidR="00771F42" w:rsidRDefault="00771F42">
      <w:pPr>
        <w:pStyle w:val="30"/>
        <w:tabs>
          <w:tab w:val="left" w:pos="0"/>
        </w:tabs>
        <w:spacing w:after="0" w:line="240" w:lineRule="atLeast"/>
        <w:ind w:firstLine="709"/>
        <w:jc w:val="both"/>
        <w:rPr>
          <w:rFonts w:ascii="Times New Roman" w:hAnsi="Times New Roman"/>
          <w:sz w:val="24"/>
          <w:szCs w:val="24"/>
        </w:rPr>
      </w:pPr>
    </w:p>
    <w:p w14:paraId="378CA63B" w14:textId="635DD308"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p w14:paraId="2175CE46" w14:textId="77777777" w:rsidR="009251D9" w:rsidRPr="009251D9" w:rsidRDefault="009251D9" w:rsidP="009251D9"/>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21</w:t>
            </w:r>
            <w:r>
              <w:rPr>
                <w:rFonts w:ascii="Times New Roman" w:hAnsi="Times New Roman"/>
                <w:sz w:val="24"/>
                <w:szCs w:val="24"/>
              </w:rPr>
              <w:t> г.</w:t>
            </w:r>
          </w:p>
        </w:tc>
      </w:tr>
    </w:tbl>
    <w:tbl>
      <w:tblPr>
        <w:tblStyle w:val="af8"/>
        <w:tblW w:w="10206" w:type="dxa"/>
        <w:tblInd w:w="-459" w:type="dxa"/>
        <w:tblLook w:val="04A0" w:firstRow="1" w:lastRow="0" w:firstColumn="1" w:lastColumn="0" w:noHBand="0" w:noVBand="1"/>
      </w:tblPr>
      <w:tblGrid>
        <w:gridCol w:w="567"/>
        <w:gridCol w:w="4820"/>
        <w:gridCol w:w="2161"/>
        <w:gridCol w:w="2658"/>
      </w:tblGrid>
      <w:tr w:rsidR="00603809" w:rsidRPr="00603809" w14:paraId="1D1CB4E5" w14:textId="77777777" w:rsidTr="009251D9">
        <w:tc>
          <w:tcPr>
            <w:tcW w:w="567" w:type="dxa"/>
          </w:tcPr>
          <w:p w14:paraId="5C6FC2A2"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 п/п</w:t>
            </w:r>
          </w:p>
        </w:tc>
        <w:tc>
          <w:tcPr>
            <w:tcW w:w="4820" w:type="dxa"/>
          </w:tcPr>
          <w:p w14:paraId="468AB6B7"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Наименование работ, краткие характеристики</w:t>
            </w:r>
          </w:p>
        </w:tc>
        <w:tc>
          <w:tcPr>
            <w:tcW w:w="2161" w:type="dxa"/>
          </w:tcPr>
          <w:p w14:paraId="5290599B"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Единица измерения</w:t>
            </w:r>
          </w:p>
        </w:tc>
        <w:tc>
          <w:tcPr>
            <w:tcW w:w="2658" w:type="dxa"/>
          </w:tcPr>
          <w:p w14:paraId="06CA61F5" w14:textId="1AA0F2C8" w:rsidR="00603809" w:rsidRPr="00603809" w:rsidRDefault="00FD0A95" w:rsidP="00603809">
            <w:pPr>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w:t>
            </w:r>
            <w:r w:rsidR="00603809" w:rsidRPr="00603809">
              <w:rPr>
                <w:rFonts w:ascii="Times New Roman" w:eastAsiaTheme="minorHAnsi" w:hAnsi="Times New Roman"/>
                <w:sz w:val="24"/>
                <w:szCs w:val="24"/>
                <w:lang w:eastAsia="en-US"/>
              </w:rPr>
              <w:t>ол</w:t>
            </w:r>
            <w:r>
              <w:rPr>
                <w:rFonts w:ascii="Times New Roman" w:eastAsiaTheme="minorHAnsi" w:hAnsi="Times New Roman"/>
                <w:sz w:val="24"/>
                <w:szCs w:val="24"/>
                <w:lang w:eastAsia="en-US"/>
              </w:rPr>
              <w:t>ичество</w:t>
            </w:r>
          </w:p>
        </w:tc>
      </w:tr>
      <w:tr w:rsidR="00603809" w:rsidRPr="00603809" w14:paraId="0BFC1E22" w14:textId="77777777" w:rsidTr="009251D9">
        <w:tc>
          <w:tcPr>
            <w:tcW w:w="567" w:type="dxa"/>
          </w:tcPr>
          <w:p w14:paraId="71547434"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1.</w:t>
            </w:r>
          </w:p>
        </w:tc>
        <w:tc>
          <w:tcPr>
            <w:tcW w:w="4820" w:type="dxa"/>
          </w:tcPr>
          <w:p w14:paraId="3DFC4C4D" w14:textId="77777777" w:rsidR="00603809" w:rsidRDefault="000C4111" w:rsidP="000C4111">
            <w:pPr>
              <w:spacing w:after="160" w:line="259" w:lineRule="auto"/>
              <w:rPr>
                <w:rFonts w:ascii="Times New Roman" w:eastAsiaTheme="minorHAnsi" w:hAnsi="Times New Roman"/>
                <w:sz w:val="24"/>
                <w:szCs w:val="24"/>
                <w:lang w:eastAsia="en-US"/>
              </w:rPr>
            </w:pPr>
            <w:r w:rsidRPr="000C4111">
              <w:rPr>
                <w:rFonts w:ascii="Times New Roman" w:eastAsiaTheme="minorHAnsi" w:hAnsi="Times New Roman"/>
                <w:sz w:val="24"/>
                <w:szCs w:val="24"/>
                <w:lang w:eastAsia="en-US"/>
              </w:rPr>
              <w:t>Оказание услуг местной телефонной связи и предоставления доступа к внутризоновой, междугородней и международной телефонной связи для нужд ЧУЗ «КБ «РЖД-Медицина» г. Владикавказ» в 2022г.</w:t>
            </w:r>
            <w:r>
              <w:rPr>
                <w:rFonts w:ascii="Times New Roman" w:eastAsiaTheme="minorHAnsi" w:hAnsi="Times New Roman"/>
                <w:sz w:val="24"/>
                <w:szCs w:val="24"/>
                <w:lang w:eastAsia="en-US"/>
              </w:rPr>
              <w:t>:</w:t>
            </w:r>
          </w:p>
          <w:p w14:paraId="52392346" w14:textId="77777777" w:rsidR="000C4111" w:rsidRPr="000C4111" w:rsidRDefault="000C4111" w:rsidP="000C4111">
            <w:pPr>
              <w:spacing w:after="0" w:line="259" w:lineRule="auto"/>
              <w:rPr>
                <w:rFonts w:ascii="Times New Roman" w:eastAsiaTheme="minorHAnsi" w:hAnsi="Times New Roman"/>
                <w:sz w:val="24"/>
                <w:szCs w:val="24"/>
                <w:lang w:eastAsia="en-US"/>
              </w:rPr>
            </w:pPr>
            <w:r w:rsidRPr="000C4111">
              <w:rPr>
                <w:rFonts w:ascii="Times New Roman" w:eastAsiaTheme="minorHAnsi" w:hAnsi="Times New Roman"/>
                <w:sz w:val="24"/>
                <w:szCs w:val="24"/>
                <w:lang w:eastAsia="en-US"/>
              </w:rPr>
              <w:t>Организация услуг доступа к  местной телефонной связи;</w:t>
            </w:r>
          </w:p>
          <w:p w14:paraId="750B0460" w14:textId="77777777" w:rsidR="000C4111" w:rsidRPr="000C4111" w:rsidRDefault="000C4111" w:rsidP="000C4111">
            <w:pPr>
              <w:spacing w:after="0" w:line="259" w:lineRule="auto"/>
              <w:rPr>
                <w:rFonts w:ascii="Times New Roman" w:eastAsiaTheme="minorHAnsi" w:hAnsi="Times New Roman"/>
                <w:sz w:val="24"/>
                <w:szCs w:val="24"/>
                <w:lang w:eastAsia="en-US"/>
              </w:rPr>
            </w:pPr>
            <w:r w:rsidRPr="000C4111">
              <w:rPr>
                <w:rFonts w:ascii="Times New Roman" w:eastAsiaTheme="minorHAnsi" w:hAnsi="Times New Roman"/>
                <w:sz w:val="24"/>
                <w:szCs w:val="24"/>
                <w:lang w:eastAsia="en-US"/>
              </w:rPr>
              <w:t>Предоставление доступа к услугам внутризоновой телефонной связи;</w:t>
            </w:r>
          </w:p>
          <w:p w14:paraId="42B3CFCF" w14:textId="77777777" w:rsidR="000C4111" w:rsidRPr="000C4111" w:rsidRDefault="000C4111" w:rsidP="000C4111">
            <w:pPr>
              <w:spacing w:after="0" w:line="259" w:lineRule="auto"/>
              <w:rPr>
                <w:rFonts w:ascii="Times New Roman" w:eastAsiaTheme="minorHAnsi" w:hAnsi="Times New Roman"/>
                <w:sz w:val="24"/>
                <w:szCs w:val="24"/>
                <w:lang w:eastAsia="en-US"/>
              </w:rPr>
            </w:pPr>
            <w:r w:rsidRPr="000C4111">
              <w:rPr>
                <w:rFonts w:ascii="Times New Roman" w:eastAsiaTheme="minorHAnsi" w:hAnsi="Times New Roman"/>
                <w:sz w:val="24"/>
                <w:szCs w:val="24"/>
                <w:lang w:eastAsia="en-US"/>
              </w:rPr>
              <w:t>Предоставление доступа к услугам междугородней и международной телефонной  связи;</w:t>
            </w:r>
          </w:p>
          <w:p w14:paraId="073818A3" w14:textId="77777777" w:rsidR="000C4111" w:rsidRPr="000C4111" w:rsidRDefault="000C4111" w:rsidP="000C4111">
            <w:pPr>
              <w:spacing w:after="0" w:line="259" w:lineRule="auto"/>
              <w:rPr>
                <w:rFonts w:ascii="Times New Roman" w:eastAsiaTheme="minorHAnsi" w:hAnsi="Times New Roman"/>
                <w:sz w:val="24"/>
                <w:szCs w:val="24"/>
                <w:lang w:eastAsia="en-US"/>
              </w:rPr>
            </w:pPr>
            <w:r w:rsidRPr="000C4111">
              <w:rPr>
                <w:rFonts w:ascii="Times New Roman" w:eastAsiaTheme="minorHAnsi" w:hAnsi="Times New Roman"/>
                <w:sz w:val="24"/>
                <w:szCs w:val="24"/>
                <w:lang w:eastAsia="en-US"/>
              </w:rPr>
              <w:t>Предоставление услуг доступа к местной телефонной связи с использованием 6 телефонных номеров;</w:t>
            </w:r>
          </w:p>
          <w:p w14:paraId="4FFAE5E0" w14:textId="0E15CFED" w:rsidR="000C4111" w:rsidRPr="00603809" w:rsidRDefault="000C4111" w:rsidP="000C4111">
            <w:pPr>
              <w:spacing w:after="0" w:line="259" w:lineRule="auto"/>
              <w:rPr>
                <w:rFonts w:ascii="Times New Roman" w:eastAsiaTheme="minorHAnsi" w:hAnsi="Times New Roman"/>
                <w:sz w:val="24"/>
                <w:szCs w:val="24"/>
                <w:lang w:eastAsia="en-US"/>
              </w:rPr>
            </w:pPr>
            <w:r w:rsidRPr="000C4111">
              <w:rPr>
                <w:rFonts w:ascii="Times New Roman" w:eastAsiaTheme="minorHAnsi" w:hAnsi="Times New Roman"/>
                <w:sz w:val="24"/>
                <w:szCs w:val="24"/>
                <w:lang w:eastAsia="en-US"/>
              </w:rPr>
              <w:t>Предоставление доступа к внутризоновой телефонной связи и междугородней и международной связи с использованием 6 телефонных номеров</w:t>
            </w:r>
          </w:p>
        </w:tc>
        <w:tc>
          <w:tcPr>
            <w:tcW w:w="2161" w:type="dxa"/>
          </w:tcPr>
          <w:p w14:paraId="6751AD4C" w14:textId="1E424F11" w:rsidR="00603809" w:rsidRPr="00603809" w:rsidRDefault="000C4111" w:rsidP="00603809">
            <w:pPr>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шт</w:t>
            </w:r>
          </w:p>
        </w:tc>
        <w:tc>
          <w:tcPr>
            <w:tcW w:w="2658" w:type="dxa"/>
          </w:tcPr>
          <w:p w14:paraId="43721E2B" w14:textId="5D3B6202" w:rsidR="00603809" w:rsidRPr="00603809" w:rsidRDefault="000C4111" w:rsidP="00603809">
            <w:pPr>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r>
    </w:tbl>
    <w:tbl>
      <w:tblPr>
        <w:tblW w:w="10206" w:type="dxa"/>
        <w:tblInd w:w="-459" w:type="dxa"/>
        <w:tblLayout w:type="fixed"/>
        <w:tblLook w:val="04A0" w:firstRow="1" w:lastRow="0" w:firstColumn="1" w:lastColumn="0" w:noHBand="0" w:noVBand="1"/>
      </w:tblPr>
      <w:tblGrid>
        <w:gridCol w:w="2268"/>
        <w:gridCol w:w="7938"/>
      </w:tblGrid>
      <w:tr w:rsidR="00FD0A95" w:rsidRPr="00603809" w14:paraId="4D710187" w14:textId="77777777" w:rsidTr="009251D9">
        <w:trPr>
          <w:trHeight w:val="715"/>
        </w:trPr>
        <w:tc>
          <w:tcPr>
            <w:tcW w:w="10206" w:type="dxa"/>
            <w:gridSpan w:val="2"/>
            <w:tcBorders>
              <w:top w:val="nil"/>
              <w:left w:val="nil"/>
              <w:bottom w:val="single" w:sz="4" w:space="0" w:color="auto"/>
              <w:right w:val="single" w:sz="4" w:space="0" w:color="000000"/>
            </w:tcBorders>
            <w:shd w:val="clear" w:color="auto" w:fill="auto"/>
            <w:vAlign w:val="center"/>
          </w:tcPr>
          <w:p w14:paraId="6AA8166B" w14:textId="725E4F66" w:rsidR="00FD0A95" w:rsidRPr="00FD0A95" w:rsidRDefault="00FD0A95" w:rsidP="00FD0A95">
            <w:pPr>
              <w:pStyle w:val="af5"/>
              <w:numPr>
                <w:ilvl w:val="0"/>
                <w:numId w:val="1"/>
              </w:numPr>
              <w:rPr>
                <w:b/>
                <w:bCs/>
                <w:iCs/>
                <w:sz w:val="24"/>
                <w:szCs w:val="24"/>
              </w:rPr>
            </w:pPr>
            <w:r w:rsidRPr="00FD0A95">
              <w:rPr>
                <w:b/>
                <w:bCs/>
                <w:iCs/>
                <w:sz w:val="24"/>
                <w:szCs w:val="24"/>
              </w:rPr>
              <w:t xml:space="preserve">Требования к </w:t>
            </w:r>
            <w:r w:rsidR="009251D9">
              <w:rPr>
                <w:b/>
                <w:bCs/>
                <w:iCs/>
                <w:sz w:val="24"/>
                <w:szCs w:val="24"/>
              </w:rPr>
              <w:t>оказанию</w:t>
            </w:r>
            <w:r w:rsidRPr="00FD0A95">
              <w:rPr>
                <w:b/>
                <w:bCs/>
                <w:iCs/>
                <w:sz w:val="24"/>
                <w:szCs w:val="24"/>
              </w:rPr>
              <w:t xml:space="preserve"> услуг</w:t>
            </w:r>
          </w:p>
        </w:tc>
      </w:tr>
      <w:tr w:rsidR="00FD0A95" w:rsidRPr="00603809" w14:paraId="2A8BA936" w14:textId="77777777" w:rsidTr="009251D9">
        <w:trPr>
          <w:trHeight w:val="113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EFE51" w14:textId="457F6F05" w:rsidR="00FD0A95" w:rsidRPr="00603809" w:rsidRDefault="00FD0A95" w:rsidP="00603809">
            <w:pPr>
              <w:spacing w:after="0" w:line="240" w:lineRule="auto"/>
              <w:rPr>
                <w:rFonts w:ascii="Times New Roman" w:hAnsi="Times New Roman"/>
                <w:sz w:val="24"/>
                <w:szCs w:val="24"/>
              </w:rPr>
            </w:pPr>
            <w:r w:rsidRPr="00603809">
              <w:rPr>
                <w:rFonts w:ascii="Times New Roman" w:hAnsi="Times New Roman"/>
                <w:sz w:val="24"/>
                <w:szCs w:val="24"/>
              </w:rPr>
              <w:t>Нормативные документы, согласно которым установлены требования</w:t>
            </w:r>
            <w:r w:rsidR="000C4111">
              <w:rPr>
                <w:rFonts w:ascii="Times New Roman" w:hAnsi="Times New Roman"/>
                <w:sz w:val="24"/>
                <w:szCs w:val="24"/>
              </w:rPr>
              <w:t xml:space="preserve"> и основные требования к оказанию услуг</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D464"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 xml:space="preserve">Оказание услуг доступа  к телефонной связи общего пользования (далее - Услуги) оказываются на основании лицензии на осуществление деятельности в области оказания услуг связи и в соответствии с техническими нормами и стандартами, установленными Министерством связи и массовых коммуникаций Российской Федерации, Федеральным законом «О связи» от 07.07.2003 №126-ФЗ и Правилами оказания услуг местной, внутризоновой, международной и междугородней связи, утвержденными постановлением Правительства Российской Федерации  от 18.05.2005 № 310. </w:t>
            </w:r>
          </w:p>
          <w:p w14:paraId="57E8CB41"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 xml:space="preserve">Услуги оказываются для ЧУЗ «КБ «РЖД-Медицина» г. Владикавказ» по организации входящей и исходящей телефонной связи с выделением телефонных номеров на существующую телефонную номерную емкость. </w:t>
            </w:r>
          </w:p>
          <w:p w14:paraId="18CA6F08"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 xml:space="preserve">Услуги оказываются 24 часа в сутки, 7 дней в неделю (за исключением времени на проведение необходимых планово-профилактических и ремонтных работ). </w:t>
            </w:r>
          </w:p>
          <w:p w14:paraId="29124765" w14:textId="77777777" w:rsidR="000C4111" w:rsidRPr="000C4111" w:rsidRDefault="000C4111" w:rsidP="000C4111">
            <w:pPr>
              <w:spacing w:after="0" w:line="240" w:lineRule="auto"/>
              <w:rPr>
                <w:rFonts w:ascii="Times New Roman" w:hAnsi="Times New Roman"/>
                <w:color w:val="000000"/>
                <w:sz w:val="24"/>
                <w:szCs w:val="24"/>
              </w:rPr>
            </w:pPr>
          </w:p>
          <w:p w14:paraId="3D49BE17"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Подключение абонентских устройств Заказчика к АТС Исполнителя осуществляется по магистральному кабелю связи, проложенному между кроссами Исполнителя и Заказчика. Канал связи – 2-х проводная абонентская линия.</w:t>
            </w:r>
          </w:p>
          <w:p w14:paraId="510E4E5F"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lastRenderedPageBreak/>
              <w:t>Имеющаяся у Заказчика нумерация должна быть сохранена. Все телефонные номера имеют выход на городскую телефонную сеть г. Владикавказ. Телефонные номера имеют выход на междугородную, международную телефонную и внутризоновую сеть.</w:t>
            </w:r>
          </w:p>
          <w:p w14:paraId="6DDF4CA1" w14:textId="2CE1806F" w:rsidR="00FD0A95" w:rsidRPr="00603809"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Учет трафика присоединяемой сети связи обеспечивается системой АРС Исполнителя с предоставлением тарификационной информации в рамках контракта между Исполнителем и Заказчиком.</w:t>
            </w:r>
          </w:p>
        </w:tc>
      </w:tr>
      <w:tr w:rsidR="00FD0A95" w:rsidRPr="00603809" w14:paraId="38106047" w14:textId="77777777" w:rsidTr="000C4111">
        <w:trPr>
          <w:trHeight w:val="2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68B526" w14:textId="711C021D" w:rsidR="00FD0A95" w:rsidRPr="00603809" w:rsidRDefault="000C4111" w:rsidP="00603809">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lastRenderedPageBreak/>
              <w:t>Требования к услугам доступа к сети местной, междугородной и международной телефонной связи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4E0D1C"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Процент дозвона не менее 90%;</w:t>
            </w:r>
          </w:p>
          <w:p w14:paraId="4359DCD7"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Полное соответствие стандартам о пропуске акустического сигнала;</w:t>
            </w:r>
          </w:p>
          <w:p w14:paraId="6979ECB5"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Отсутствие эффекта «Эхо»;</w:t>
            </w:r>
          </w:p>
          <w:p w14:paraId="057ADC56"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Отсутствие искажений и пропадания речи;</w:t>
            </w:r>
          </w:p>
          <w:p w14:paraId="55637707" w14:textId="77777777" w:rsidR="000C4111" w:rsidRPr="000C4111" w:rsidRDefault="000C4111" w:rsidP="000C4111">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Сохранение имеющейся нумерации абонентских номеров</w:t>
            </w:r>
          </w:p>
          <w:p w14:paraId="0F5E8491" w14:textId="63DA32B0" w:rsidR="00FD0A95" w:rsidRPr="00603809" w:rsidRDefault="000C4111" w:rsidP="000C4111">
            <w:pPr>
              <w:spacing w:after="0" w:line="240" w:lineRule="auto"/>
              <w:rPr>
                <w:rFonts w:eastAsiaTheme="minorHAnsi" w:cstheme="minorBidi"/>
                <w:sz w:val="24"/>
                <w:szCs w:val="24"/>
                <w:lang w:eastAsia="en-US"/>
              </w:rPr>
            </w:pPr>
            <w:r w:rsidRPr="000C4111">
              <w:rPr>
                <w:rFonts w:ascii="Times New Roman" w:hAnsi="Times New Roman"/>
                <w:color w:val="000000"/>
                <w:sz w:val="24"/>
                <w:szCs w:val="24"/>
              </w:rPr>
              <w:t>В качестве абонентского оборудования используется Абонента с интерфейсом RJ-1.</w:t>
            </w:r>
          </w:p>
        </w:tc>
      </w:tr>
      <w:tr w:rsidR="00FD0A95" w:rsidRPr="00603809" w14:paraId="57DD1950" w14:textId="77777777" w:rsidTr="000C4111">
        <w:trPr>
          <w:trHeight w:val="98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61113B" w14:textId="34257BAB" w:rsidR="00FD0A95" w:rsidRPr="00603809" w:rsidRDefault="000C4111" w:rsidP="00603809">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Дополнительные требования</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DEC94B" w14:textId="2574B2B2" w:rsidR="00FD0A95" w:rsidRPr="00603809" w:rsidRDefault="000C4111" w:rsidP="009251D9">
            <w:pPr>
              <w:spacing w:after="0" w:line="240" w:lineRule="auto"/>
              <w:rPr>
                <w:rFonts w:ascii="Times New Roman" w:hAnsi="Times New Roman"/>
                <w:color w:val="000000"/>
                <w:sz w:val="24"/>
                <w:szCs w:val="24"/>
              </w:rPr>
            </w:pPr>
            <w:r w:rsidRPr="000C4111">
              <w:rPr>
                <w:rFonts w:ascii="Times New Roman" w:hAnsi="Times New Roman"/>
                <w:color w:val="000000"/>
                <w:sz w:val="24"/>
                <w:szCs w:val="24"/>
              </w:rPr>
              <w:t>Оперативное реагирование в соответствии с заявками Абонента по устранению неисправностей и повреждений</w:t>
            </w:r>
          </w:p>
        </w:tc>
      </w:tr>
      <w:tr w:rsidR="00894E97" w:rsidRPr="00603809" w14:paraId="49C10E5E" w14:textId="77777777" w:rsidTr="000C4111">
        <w:trPr>
          <w:trHeight w:val="98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4A91F3" w14:textId="543B3FFA" w:rsidR="00894E97" w:rsidRPr="000C4111" w:rsidRDefault="00894E97" w:rsidP="00603809">
            <w:pPr>
              <w:spacing w:after="0" w:line="240" w:lineRule="auto"/>
              <w:rPr>
                <w:rFonts w:ascii="Times New Roman" w:hAnsi="Times New Roman"/>
                <w:color w:val="000000"/>
                <w:sz w:val="24"/>
                <w:szCs w:val="24"/>
              </w:rPr>
            </w:pPr>
            <w:r>
              <w:rPr>
                <w:rFonts w:ascii="Times New Roman" w:hAnsi="Times New Roman"/>
                <w:color w:val="000000"/>
                <w:sz w:val="24"/>
                <w:szCs w:val="24"/>
              </w:rPr>
              <w:t>Лицензирование</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CE0C78" w14:textId="00CFEC3E" w:rsidR="00894E97" w:rsidRPr="000C4111" w:rsidRDefault="00894E97" w:rsidP="009251D9">
            <w:pPr>
              <w:spacing w:after="0" w:line="240" w:lineRule="auto"/>
              <w:rPr>
                <w:rFonts w:ascii="Times New Roman" w:hAnsi="Times New Roman"/>
                <w:color w:val="000000"/>
                <w:sz w:val="24"/>
                <w:szCs w:val="24"/>
              </w:rPr>
            </w:pPr>
            <w:r w:rsidRPr="00894E97">
              <w:rPr>
                <w:rFonts w:ascii="Times New Roman" w:hAnsi="Times New Roman"/>
                <w:color w:val="000000"/>
                <w:sz w:val="24"/>
                <w:szCs w:val="24"/>
              </w:rPr>
              <w:t>Наличие у Оператора соответствующих лицензий на осуществление деятельности в области оказания услуг связи и технической возможности реализации заявленных услуг связи</w:t>
            </w:r>
          </w:p>
        </w:tc>
      </w:tr>
    </w:tbl>
    <w:p w14:paraId="3D0666A1" w14:textId="43A6B162" w:rsidR="00201A3E" w:rsidRDefault="00201A3E">
      <w:pPr>
        <w:spacing w:after="0" w:line="240" w:lineRule="atLeast"/>
        <w:ind w:firstLine="709"/>
        <w:jc w:val="both"/>
        <w:rPr>
          <w:rFonts w:ascii="Times New Roman" w:hAnsi="Times New Roman"/>
          <w:sz w:val="24"/>
          <w:szCs w:val="24"/>
        </w:rPr>
      </w:pPr>
    </w:p>
    <w:p w14:paraId="6CEFD28B" w14:textId="77777777" w:rsidR="00894E97" w:rsidRDefault="00894E97">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p w14:paraId="3C1A9CD9" w14:textId="63FFF2FE" w:rsidR="00A13003" w:rsidRDefault="00A13003">
      <w:pPr>
        <w:pStyle w:val="af6"/>
        <w:spacing w:after="0" w:line="240" w:lineRule="atLeast"/>
        <w:ind w:left="4236" w:firstLine="709"/>
        <w:jc w:val="right"/>
        <w:rPr>
          <w:rFonts w:ascii="Times New Roman" w:eastAsia="Calibri" w:hAnsi="Times New Roman"/>
          <w:sz w:val="24"/>
          <w:szCs w:val="24"/>
        </w:rPr>
      </w:pPr>
    </w:p>
    <w:sectPr w:rsidR="00A13003"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0552" w14:textId="77777777" w:rsidR="007E76DA" w:rsidRDefault="007E76DA">
      <w:pPr>
        <w:spacing w:after="0" w:line="240" w:lineRule="auto"/>
      </w:pPr>
      <w:r>
        <w:separator/>
      </w:r>
    </w:p>
  </w:endnote>
  <w:endnote w:type="continuationSeparator" w:id="0">
    <w:p w14:paraId="39ADD468" w14:textId="77777777" w:rsidR="007E76DA" w:rsidRDefault="007E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3639" w14:textId="77777777" w:rsidR="007E76DA" w:rsidRDefault="007E76DA">
      <w:pPr>
        <w:spacing w:after="0" w:line="240" w:lineRule="auto"/>
      </w:pPr>
      <w:r>
        <w:separator/>
      </w:r>
    </w:p>
  </w:footnote>
  <w:footnote w:type="continuationSeparator" w:id="0">
    <w:p w14:paraId="43E0E604" w14:textId="77777777" w:rsidR="007E76DA" w:rsidRDefault="007E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8517F"/>
    <w:rsid w:val="00097FFC"/>
    <w:rsid w:val="000C4111"/>
    <w:rsid w:val="0012312D"/>
    <w:rsid w:val="001862C1"/>
    <w:rsid w:val="001B4D28"/>
    <w:rsid w:val="00201A3E"/>
    <w:rsid w:val="0029741B"/>
    <w:rsid w:val="002B2148"/>
    <w:rsid w:val="00402D82"/>
    <w:rsid w:val="0048094D"/>
    <w:rsid w:val="00507275"/>
    <w:rsid w:val="0053160E"/>
    <w:rsid w:val="005E1AD7"/>
    <w:rsid w:val="00603809"/>
    <w:rsid w:val="0066613C"/>
    <w:rsid w:val="00666C05"/>
    <w:rsid w:val="006E161C"/>
    <w:rsid w:val="00771F42"/>
    <w:rsid w:val="007E6C1E"/>
    <w:rsid w:val="007E76DA"/>
    <w:rsid w:val="00894E97"/>
    <w:rsid w:val="008A474A"/>
    <w:rsid w:val="008E5B48"/>
    <w:rsid w:val="008F39FC"/>
    <w:rsid w:val="009251D9"/>
    <w:rsid w:val="0095387F"/>
    <w:rsid w:val="00960CBB"/>
    <w:rsid w:val="00A13003"/>
    <w:rsid w:val="00A83231"/>
    <w:rsid w:val="00AD4BB0"/>
    <w:rsid w:val="00B36DA3"/>
    <w:rsid w:val="00B7190B"/>
    <w:rsid w:val="00C10462"/>
    <w:rsid w:val="00D27C72"/>
    <w:rsid w:val="00D63C0D"/>
    <w:rsid w:val="00D65781"/>
    <w:rsid w:val="00D76648"/>
    <w:rsid w:val="00DB61AF"/>
    <w:rsid w:val="00DD1B67"/>
    <w:rsid w:val="00E55190"/>
    <w:rsid w:val="00EC6B81"/>
    <w:rsid w:val="00F376A4"/>
    <w:rsid w:val="00F61D45"/>
    <w:rsid w:val="00F66712"/>
    <w:rsid w:val="00FD0A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50</cp:revision>
  <dcterms:created xsi:type="dcterms:W3CDTF">2020-11-16T08:29:00Z</dcterms:created>
  <dcterms:modified xsi:type="dcterms:W3CDTF">2021-12-02T13:31:00Z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