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</w:rPr>
        <w:t xml:space="preserve">ЕХНИЧЕСКОЕ ЗАДАНИЕ </w:t>
      </w:r>
    </w:p>
    <w:tbl>
      <w:tblPr>
        <w:tblStyle w:val="a3"/>
        <w:tblW w:w="15765" w:type="dxa"/>
        <w:jc w:val="left"/>
        <w:tblInd w:w="-3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"/>
        <w:gridCol w:w="2670"/>
        <w:gridCol w:w="10200"/>
        <w:gridCol w:w="929"/>
        <w:gridCol w:w="1066"/>
      </w:tblGrid>
      <w:tr>
        <w:trPr/>
        <w:tc>
          <w:tcPr>
            <w:tcW w:w="900" w:type="dxa"/>
            <w:tcBorders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п/п</w:t>
            </w:r>
          </w:p>
        </w:tc>
        <w:tc>
          <w:tcPr>
            <w:tcW w:w="26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02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Ед.изм.</w:t>
            </w:r>
          </w:p>
        </w:tc>
        <w:tc>
          <w:tcPr>
            <w:tcW w:w="10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Кол-во</w:t>
            </w:r>
          </w:p>
        </w:tc>
      </w:tr>
      <w:tr>
        <w:trPr>
          <w:trHeight w:val="251" w:hRule="atLeast"/>
        </w:trPr>
        <w:tc>
          <w:tcPr>
            <w:tcW w:w="9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Комплект акушерский. Стерильный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КБР-05 (65) (23упак)</w:t>
            </w:r>
          </w:p>
        </w:tc>
        <w:tc>
          <w:tcPr>
            <w:tcW w:w="1020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Набор белья и одежды для рожениц, предназначенный для обеспечения  гигиены процесса родов. Состоит из: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  Простыня влагонепроницаемая 140*80 см  - 2 шт. Изготовлена из впитывающего непромокаемого трехслойного материала (целлюлоза-полиэтилен-целлюлоза).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 Простыня влагонепроницаемая 80*70 - 2 шт..Изготовлена из впитывающего непромокаемого трехслойного материала (целлюлоза-полиэтилен-целлюлоза).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3. Пеленка гигиеническая (впитывающая)  - 1 шт. Размер 60*60 см. Имеет многослойную структуру: покрытие из нетканого материала, адсорбирующий впитывающий   слой из распушенной целлюлозы  и внешнее  покрытие из нескользящего полиэтилена. Впитываемость 1050 мл.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Комплект упакован в индивидуальную упаковку.  Одна из сторон упаковки  выполнена из прозрачной полимерной пленки. Упаковка легко открывается без помощи ножниц.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Срок годности2 года. Изготовитель ООО "Гекса-нетканые материалы" (Россия)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упак</w:t>
            </w:r>
          </w:p>
        </w:tc>
        <w:tc>
          <w:tcPr>
            <w:tcW w:w="10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600</w:t>
            </w:r>
          </w:p>
        </w:tc>
      </w:tr>
      <w:tr>
        <w:trPr>
          <w:trHeight w:val="251" w:hRule="atLeast"/>
        </w:trPr>
        <w:tc>
          <w:tcPr>
            <w:tcW w:w="9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Пеленка впитывающая нестерильная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Пелёнка гигиеническая 60х60см/покуп (90шт)</w:t>
            </w:r>
          </w:p>
        </w:tc>
        <w:tc>
          <w:tcPr>
            <w:tcW w:w="1020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Размер 60*60 см. Имеет многослойную структуру: покрытие из нетканого материала, адсорбирующий впитывающий   слой из распушенной целлюлозы  и внешнее  покрытие из нескользящего полиэтилена. Впитываемость 1050 мл. Нестерильная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360</w:t>
            </w:r>
          </w:p>
        </w:tc>
      </w:tr>
      <w:tr>
        <w:trPr>
          <w:trHeight w:val="251" w:hRule="atLeast"/>
        </w:trPr>
        <w:tc>
          <w:tcPr>
            <w:tcW w:w="9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Простыня для кесарева сечения стерильная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Простыня стер для кесар.сеч. - пл 42 -2400х1600 мм гол. (14упак)</w:t>
            </w:r>
          </w:p>
        </w:tc>
        <w:tc>
          <w:tcPr>
            <w:tcW w:w="1020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Простыня для кесарева сечения с карманом для сбора жидкости и отводом. Размер 160*240 см, цельнокройная.  Изготовлена из биоинертного,  гипоаллергенного, воздухопроницаемого, безворсового , гидрофобного нетканого полимерного материала спанбонд плотностью не более 42 г/м2.Прочность на разрыв в сухом состоянии кПа &gt;40, Прочность на разрыв во влажном состоянии кПа &gt;40, Пылеворсоотделение Lg &lt; 4,0, Микробная проницаемость во влажном состоянии BI &gt;2,8BI. Имеет выделенное операционное поле не более 25*30 см, покрытое специальной клеящейся разрезаемой хирургической пленкой. Карман для сбора жидкости с отводом изготовлен из биоинертного,  гипоаллергенного влагонепроницаемого ламинированного нетканого  материала спанбонд плотностью 40 г/м2,  по краю оснащен мягкой рамкой для придания ему удобной формы.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Упакована в индивидуальную упаковку.  Одна из сторон упаковки  выполнена из прозрачной полимерной пленки. Упаковка легко открывается без помощи ножниц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упак</w:t>
            </w:r>
          </w:p>
        </w:tc>
        <w:tc>
          <w:tcPr>
            <w:tcW w:w="10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</w:tr>
      <w:tr>
        <w:trPr>
          <w:trHeight w:val="251" w:hRule="atLeast"/>
        </w:trPr>
        <w:tc>
          <w:tcPr>
            <w:tcW w:w="9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Рубашка для роженицы нестерильная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Рубашка для рожениц - пл.42 гол.110см без рук-в р.52-54 (90шт)</w:t>
            </w:r>
          </w:p>
        </w:tc>
        <w:tc>
          <w:tcPr>
            <w:tcW w:w="10200" w:type="dxa"/>
            <w:tcBorders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Длина рубашки 110  см, Размер 52/54. Наружный сварной (безниточный)  шов. Изготовлена из полипропиленового нетканого термоскрепленного материала Спанбонд, обладающего   водоотталкивающими свойствами, воздухопроницаемостью и пониженным  ворсоотделением, с поверхностной плотностью  42 г/м2. Нестерильная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630</w:t>
            </w:r>
          </w:p>
        </w:tc>
      </w:tr>
    </w:tbl>
    <w:p>
      <w:pPr>
        <w:pStyle w:val="Normal"/>
        <w:tabs>
          <w:tab w:val="clear" w:pos="709"/>
          <w:tab w:val="left" w:pos="2415" w:leader="none"/>
        </w:tabs>
        <w:spacing w:before="0" w:after="160"/>
        <w:rPr>
          <w:rFonts w:ascii="Times New Roman" w:hAnsi="Times New Roman" w:cs="Times New Roman"/>
          <w:iCs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55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51b6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1b6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51b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41087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Application>LibreOffice/6.4.0.3$Windows_X86_64 LibreOffice_project/b0a288ab3d2d4774cb44b62f04d5d28733ac6df8</Application>
  <Pages>2</Pages>
  <Words>342</Words>
  <Characters>2478</Characters>
  <CharactersWithSpaces>2813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2021-08-04T19:26:03Z</cp:lastPrinted>
  <dcterms:modified xsi:type="dcterms:W3CDTF">2021-08-04T19:26:54Z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