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 дизель</w:t>
      </w:r>
      <w:r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>генератор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мощностью 100-110 кВт в  открытом исполнении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нужд  ЧУЗ «КБ «РЖД-Медицина» г. Владикавказ»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21144000010 (1</w:t>
      </w:r>
      <w:r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/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/>
        <w:t xml:space="preserve">Перисаева Альбина Урузмаговна — ведущий специалист по закупкам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/>
        <w:t>раб.</w:t>
      </w:r>
      <w:r>
        <w:rPr>
          <w:b/>
          <w:bCs/>
        </w:rPr>
        <w:t xml:space="preserve"> </w:t>
      </w:r>
      <w:r>
        <w:rPr/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Адреса электронной почты: 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/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дизельного генератора</w:t>
      </w:r>
      <w:r>
        <w:rPr/>
        <w:t xml:space="preserve"> мощностью 100-110 кВт в  открытом исполнении.</w:t>
      </w:r>
      <w:bookmarkStart w:id="0" w:name="_GoBack"/>
      <w:bookmarkEnd w:id="0"/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</w:rPr>
        <w:tab/>
        <w:t xml:space="preserve"> </w:t>
      </w:r>
      <w:r>
        <w:rPr>
          <w:b/>
          <w:bCs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/>
      </w:pPr>
      <w:r>
        <w:rPr>
          <w:b/>
          <w:bCs/>
        </w:rPr>
        <w:tab/>
        <w:t xml:space="preserve">   </w:t>
      </w:r>
      <w:r>
        <w:rPr>
          <w:bCs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</w:rPr>
        <w:t xml:space="preserve">Во всех вопросах, не оговоренных в тексте настоящей документации, Покупатель и Комиссия по осуществлению закупок товаров, выполнению работ и оказанию услуг ЧУЗ «КБ «РЖД-Медицина» г. Владикавказ»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color w:val="000000"/>
            <w:u w:val="single"/>
            <w:lang w:val="en-US"/>
          </w:rPr>
          <w:t>www</w:t>
        </w:r>
        <w:r>
          <w:rPr>
            <w:bCs/>
            <w:color w:val="000000"/>
            <w:u w:val="single"/>
          </w:rPr>
          <w:t>.</w:t>
        </w:r>
        <w:r>
          <w:rPr>
            <w:bCs/>
            <w:color w:val="000000"/>
            <w:lang w:val="en-US"/>
          </w:rPr>
          <w:t>rzdbolnica</w:t>
        </w:r>
        <w:r>
          <w:rPr>
            <w:bCs/>
            <w:color w:val="000000"/>
          </w:rPr>
          <w:t>.</w:t>
        </w:r>
      </w:hyperlink>
      <w:r>
        <w:rPr>
          <w:color w:val="000000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652 147,25</w:t>
      </w:r>
      <w:r>
        <w:rPr>
          <w:b/>
          <w:bCs/>
        </w:rPr>
        <w:t xml:space="preserve">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Начальная (максимальная) цена договора</w:t>
      </w:r>
      <w:r>
        <w:rPr>
          <w:bCs/>
        </w:rPr>
        <w:t xml:space="preserve"> должна включать </w:t>
      </w:r>
      <w:r>
        <w:rPr/>
        <w:t xml:space="preserve"> расходы </w:t>
      </w:r>
      <w:r>
        <w:rPr/>
        <w:t xml:space="preserve">на </w:t>
      </w:r>
      <w:r>
        <w:rPr/>
        <w:t xml:space="preserve">страхование, уплату налогов, таможенных пошлин, сборов и других обязательных платежей.          </w:t>
      </w:r>
      <w:r>
        <w:rPr>
          <w:b/>
          <w:bCs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/>
        <w:t>Поставка осуществляется по адресу ЧУЗ «КБ «РЖД – Медицина» г. Владикавказ»: 362002, РСО-Алания, г. Владикавказ, ул. Чкалова 16;</w:t>
      </w:r>
    </w:p>
    <w:p>
      <w:pPr>
        <w:pStyle w:val="Normal"/>
        <w:ind w:firstLine="709"/>
        <w:jc w:val="both"/>
        <w:rPr>
          <w:i/>
          <w:i/>
        </w:rPr>
      </w:pPr>
      <w:r>
        <w:rPr/>
        <w:t xml:space="preserve">Поставщик осуществляет поставку Товара в рабочие дни (с понедельника по пятницу, исключая нерабочие праздничные дни) с 8.00 до 17.00 </w:t>
      </w:r>
      <w:r>
        <w:rPr>
          <w:sz w:val="24"/>
          <w:szCs w:val="24"/>
        </w:rPr>
        <w:t>в течение 10 (десяти) календарных дней с даты подписания договора.</w:t>
      </w:r>
      <w:r>
        <w:rPr/>
        <w:t xml:space="preserve"> Заявка на поставку Товара направляется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ind w:firstLine="709"/>
        <w:jc w:val="both"/>
        <w:rPr>
          <w:i/>
          <w:i/>
          <w:u w:val="single"/>
        </w:rPr>
      </w:pPr>
      <w:r>
        <w:rPr/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ind w:firstLine="709"/>
        <w:jc w:val="both"/>
        <w:rPr>
          <w:i/>
          <w:i/>
          <w:u w:val="single"/>
        </w:rPr>
      </w:pPr>
      <w:r>
        <w:rPr/>
        <w:t>Оплата  Товара производится Покупателем в течение 30 (тридцати) календарных дней после принятия 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NormalWeb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«2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NormalWeb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» августа 2021 года в 17 часов 00 минут  по московскому времени.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NormalWeb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участника закупки, прошитые и заверенные печатью.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</w:rPr>
        <w:tab/>
        <w:t xml:space="preserve">  </w:t>
      </w:r>
      <w:r>
        <w:rPr/>
        <w:t xml:space="preserve">Вскрытие заявок осуществляется по истечении срока подачи заявок </w:t>
      </w:r>
      <w:r>
        <w:rPr>
          <w:bCs/>
        </w:rPr>
        <w:t>«</w:t>
      </w:r>
      <w:r>
        <w:rPr>
          <w:bCs/>
        </w:rPr>
        <w:t>31</w:t>
      </w:r>
      <w:r>
        <w:rPr>
          <w:bCs/>
        </w:rPr>
        <w:t>» августа 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</w:rPr>
        <w:t xml:space="preserve"> </w:t>
      </w:r>
      <w:r>
        <w:rPr>
          <w:bCs/>
        </w:rPr>
        <w:t>главный корпус.</w:t>
      </w:r>
    </w:p>
    <w:p>
      <w:pPr>
        <w:pStyle w:val="NormalWeb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NormalWeb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>С победителем запроса котировок подписывается договор поставки 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/>
        <w:t xml:space="preserve">В отдельных случаях, предусмотренных Положением </w:t>
      </w:r>
      <w:r>
        <w:rPr>
          <w:bCs/>
        </w:rPr>
        <w:t>о закупке товаров, работ, услуг для нужд ЧУЗ ОАО «РЖД»</w:t>
      </w:r>
      <w:r>
        <w:rPr/>
        <w:t xml:space="preserve"> не позднее 15 (пятнадцати) календарных дней со дня </w:t>
      </w:r>
      <w:r>
        <w:rPr>
          <w:color w:val="000000"/>
        </w:rPr>
        <w:t xml:space="preserve">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color w:val="000000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/>
      </w:pPr>
      <w:r>
        <w:rPr>
          <w:b/>
        </w:rPr>
        <w:t xml:space="preserve">       </w:t>
      </w:r>
      <w:r>
        <w:rPr>
          <w:b/>
        </w:rPr>
        <w:t>Форма котировочной заявки</w:t>
      </w:r>
      <w:r>
        <w:rPr/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Проект договора</w:t>
      </w:r>
      <w:r>
        <w:rPr>
          <w:color w:val="000000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 </w:t>
      </w:r>
      <w:r>
        <w:rPr/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0" w:after="150"/>
    </w:pPr>
    <w:rPr>
      <w:sz w:val="18"/>
      <w:szCs w:val="18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Application>LibreOffice/6.4.0.3$Windows_X86_64 LibreOffice_project/b0a288ab3d2d4774cb44b62f04d5d28733ac6df8</Application>
  <Pages>3</Pages>
  <Words>940</Words>
  <Characters>6437</Characters>
  <CharactersWithSpaces>7463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2021-07-23T15:13:00Z</cp:lastPrinted>
  <dcterms:modified xsi:type="dcterms:W3CDTF">2021-08-24T14:19:30Z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