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1A" w:rsidRDefault="00F00DD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B091A" w:rsidRDefault="00DB091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B091A" w:rsidRDefault="00F00DD1">
      <w:pPr>
        <w:widowControl w:val="0"/>
        <w:tabs>
          <w:tab w:val="left" w:pos="3305"/>
        </w:tabs>
        <w:suppressAutoHyphens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Описание объекта закупки и количество</w:t>
      </w:r>
    </w:p>
    <w:p w:rsidR="00DB091A" w:rsidRDefault="00DB091A">
      <w:pPr>
        <w:widowControl w:val="0"/>
        <w:tabs>
          <w:tab w:val="left" w:pos="3305"/>
        </w:tabs>
        <w:suppressAutoHyphens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DB091A" w:rsidRDefault="00F00DD1">
      <w:pPr>
        <w:widowControl w:val="0"/>
        <w:tabs>
          <w:tab w:val="left" w:pos="330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Оказание услуг по сопровождению и доработке системы персонифицированного учета медицинской помощи на базе программного комплекса "Квазар".</w:t>
      </w:r>
    </w:p>
    <w:p w:rsidR="00DB091A" w:rsidRDefault="00DB091A">
      <w:pPr>
        <w:widowControl w:val="0"/>
        <w:tabs>
          <w:tab w:val="left" w:pos="3305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91A" w:rsidRDefault="00DB091A">
      <w:pPr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DB091A" w:rsidRDefault="00F00DD1" w:rsidP="006F1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услуги по сопровождению и доработке системы персонифицированного учета медицинской помощи (далее – Система), построенной на базе программного комплекса</w:t>
      </w:r>
      <w:r w:rsidR="00AC2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"Квазар": обеспечению бесперебойного функционирования серверной части Системы, оказ</w:t>
      </w:r>
      <w:r>
        <w:rPr>
          <w:rFonts w:ascii="Times New Roman" w:hAnsi="Times New Roman"/>
          <w:sz w:val="24"/>
          <w:szCs w:val="24"/>
        </w:rPr>
        <w:t xml:space="preserve">анию консультативной помощи сотрудникам медицинской организации по настройке и работе системы, необходимых доработок Системы, в случае изменения правил учета оказанной медицинской помощи. </w:t>
      </w:r>
    </w:p>
    <w:p w:rsidR="00DB091A" w:rsidRDefault="00F00DD1" w:rsidP="006F1DF9">
      <w:pPr>
        <w:numPr>
          <w:ilvl w:val="0"/>
          <w:numId w:val="1"/>
        </w:numPr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модулей Системы, обслуживаемых Исполнителем по Контракту:</w:t>
      </w:r>
    </w:p>
    <w:p w:rsidR="00DB091A" w:rsidRDefault="00F00DD1" w:rsidP="006F1DF9">
      <w:pPr>
        <w:keepNext/>
        <w:keepLine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"Модуль Интеграции РС ЕРЗ":</w:t>
      </w:r>
    </w:p>
    <w:p w:rsidR="00DB091A" w:rsidRDefault="00F00DD1" w:rsidP="006F1DF9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интеграцию информационной Системы и РС ЕРЗ в части идентификации страховой принадлежности граждан при вводе данных об оказанной медицинской помощи медицинскими организациями.</w:t>
      </w:r>
    </w:p>
    <w:p w:rsidR="00DB091A" w:rsidRDefault="00F00DD1" w:rsidP="006F1DF9">
      <w:pPr>
        <w:keepNext/>
        <w:keepLine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"Поликлиника":</w:t>
      </w:r>
    </w:p>
    <w:p w:rsidR="00DB091A" w:rsidRDefault="00F00DD1" w:rsidP="006F1DF9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 для ввода да</w:t>
      </w:r>
      <w:r>
        <w:rPr>
          <w:rFonts w:ascii="Times New Roman" w:hAnsi="Times New Roman"/>
          <w:sz w:val="24"/>
          <w:szCs w:val="24"/>
        </w:rPr>
        <w:t xml:space="preserve">нных об оказанной медицинской помощи в амбулаторно-поликлинических </w:t>
      </w:r>
      <w:proofErr w:type="gramStart"/>
      <w:r>
        <w:rPr>
          <w:rFonts w:ascii="Times New Roman" w:hAnsi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по профилю стоматология. Производит расчет стоимости законченного случая на основании тарифов, утвержденных ТФОМС. Обеспечивает формирование реестров счетов по оказанно</w:t>
      </w:r>
      <w:r>
        <w:rPr>
          <w:rFonts w:ascii="Times New Roman" w:hAnsi="Times New Roman"/>
          <w:sz w:val="24"/>
          <w:szCs w:val="24"/>
        </w:rPr>
        <w:t xml:space="preserve">й медицинской помощи в разрезе страховых медицинских организаций и медицинских организаций в формате </w:t>
      </w:r>
      <w:r>
        <w:rPr>
          <w:rFonts w:ascii="Times New Roman" w:hAnsi="Times New Roman"/>
          <w:sz w:val="24"/>
          <w:szCs w:val="24"/>
          <w:lang w:val="en-US"/>
        </w:rPr>
        <w:t>XML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ФФОМС от 07.04.2011 №79) и в печатном виде. Включает в себя внутренние форматно-логические проверки в</w:t>
      </w:r>
      <w:r w:rsidR="00AC2361">
        <w:rPr>
          <w:rFonts w:ascii="Times New Roman" w:hAnsi="Times New Roman"/>
          <w:sz w:val="24"/>
          <w:szCs w:val="24"/>
        </w:rPr>
        <w:t>о избежание</w:t>
      </w:r>
      <w:r>
        <w:rPr>
          <w:rFonts w:ascii="Times New Roman" w:hAnsi="Times New Roman"/>
          <w:sz w:val="24"/>
          <w:szCs w:val="24"/>
        </w:rPr>
        <w:t xml:space="preserve"> некорректного ф</w:t>
      </w:r>
      <w:r>
        <w:rPr>
          <w:rFonts w:ascii="Times New Roman" w:hAnsi="Times New Roman"/>
          <w:sz w:val="24"/>
          <w:szCs w:val="24"/>
        </w:rPr>
        <w:t>ормирования реестров на оплату медицинской помощи.</w:t>
      </w:r>
    </w:p>
    <w:p w:rsidR="00DB091A" w:rsidRDefault="00F00DD1" w:rsidP="006F1DF9">
      <w:pPr>
        <w:keepNext/>
        <w:keepLine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"Стационар":</w:t>
      </w:r>
    </w:p>
    <w:p w:rsidR="00DB091A" w:rsidRDefault="00F00DD1" w:rsidP="006F1DF9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ввода данных об оказанной медицинской помощи в условиях стационара (круглосуточного и дневного). Производит расчет стоимости законченного случая на основании методики расчета </w:t>
      </w:r>
      <w:r>
        <w:rPr>
          <w:rFonts w:ascii="Times New Roman" w:hAnsi="Times New Roman"/>
          <w:sz w:val="24"/>
          <w:szCs w:val="24"/>
        </w:rPr>
        <w:t>КСГ ФФОМС и тарифного соглашения ТФОМС. Включает планирование и учет коечного фонда. Предусматривает ввод информации в режиме реального времени за счет разделения на уровни ответственности по приемному отделению и внутрибольничному отделению стационара. Об</w:t>
      </w:r>
      <w:r>
        <w:rPr>
          <w:rFonts w:ascii="Times New Roman" w:hAnsi="Times New Roman"/>
          <w:sz w:val="24"/>
          <w:szCs w:val="24"/>
        </w:rPr>
        <w:t xml:space="preserve">еспечивает формирование реестров счетов по оказанной медицинской помощи в разрезе страховых медицинских организаций и медицинских организаций в формате </w:t>
      </w:r>
      <w:r>
        <w:rPr>
          <w:rFonts w:ascii="Times New Roman" w:hAnsi="Times New Roman"/>
          <w:sz w:val="24"/>
          <w:szCs w:val="24"/>
          <w:lang w:val="en-US"/>
        </w:rPr>
        <w:t>XML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ФФОМС от 07.04.2011 №79) и в печатном виде. Включает в себя внутренние форматно-ло</w:t>
      </w:r>
      <w:r>
        <w:rPr>
          <w:rFonts w:ascii="Times New Roman" w:hAnsi="Times New Roman"/>
          <w:sz w:val="24"/>
          <w:szCs w:val="24"/>
        </w:rPr>
        <w:t xml:space="preserve">гические проверки </w:t>
      </w:r>
      <w:r w:rsidR="00AC2361">
        <w:rPr>
          <w:rFonts w:ascii="Times New Roman" w:hAnsi="Times New Roman"/>
          <w:sz w:val="24"/>
          <w:szCs w:val="24"/>
        </w:rPr>
        <w:t xml:space="preserve">во избежание </w:t>
      </w:r>
      <w:r>
        <w:rPr>
          <w:rFonts w:ascii="Times New Roman" w:hAnsi="Times New Roman"/>
          <w:sz w:val="24"/>
          <w:szCs w:val="24"/>
        </w:rPr>
        <w:t>некорректного формирования реестров на оплату медицинской помощи.</w:t>
      </w:r>
    </w:p>
    <w:p w:rsidR="00DB091A" w:rsidRDefault="00F00DD1" w:rsidP="006F1DF9">
      <w:pPr>
        <w:keepNext/>
        <w:keepLine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"Диспансеризация":</w:t>
      </w:r>
    </w:p>
    <w:p w:rsidR="00DB091A" w:rsidRDefault="00F00DD1" w:rsidP="006F1DF9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предназначен для ввода данных об оказанной медицинской помощи в амбулаторно-поликлинических по диспансеризации взрослого населения, </w:t>
      </w:r>
      <w:r>
        <w:rPr>
          <w:rFonts w:ascii="Times New Roman" w:hAnsi="Times New Roman"/>
          <w:sz w:val="24"/>
          <w:szCs w:val="24"/>
        </w:rPr>
        <w:t>проводимой согласно приказу МЗ РФ №36ан от 03.02.2015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г. Производит расчет стоимости законченного случая на основании тарифного соглашения, утвержденное ТФОМС и норм приказа №36ан.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Предусматривает ввод данных анализов и исследований, проводимых в рамках ди</w:t>
      </w:r>
      <w:r>
        <w:rPr>
          <w:rFonts w:ascii="Times New Roman" w:hAnsi="Times New Roman"/>
          <w:sz w:val="24"/>
          <w:szCs w:val="24"/>
        </w:rPr>
        <w:t xml:space="preserve">спансеризации,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по 2-му этапу. Обеспечивает формирование реестров счетов по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диспансеризации в разрезе страховых медицинских организаций и медицинских организаций в формате </w:t>
      </w:r>
      <w:r>
        <w:rPr>
          <w:rFonts w:ascii="Times New Roman" w:hAnsi="Times New Roman"/>
          <w:sz w:val="24"/>
          <w:szCs w:val="24"/>
          <w:lang w:val="en-US"/>
        </w:rPr>
        <w:t>XML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ФФОМС от 07.04.2011 №79) и в печатном виде. Включает в с</w:t>
      </w:r>
      <w:r>
        <w:rPr>
          <w:rFonts w:ascii="Times New Roman" w:hAnsi="Times New Roman"/>
          <w:sz w:val="24"/>
          <w:szCs w:val="24"/>
        </w:rPr>
        <w:t xml:space="preserve">ебя внутренние форматно-логические проверки </w:t>
      </w:r>
      <w:r w:rsidR="00AC2361">
        <w:rPr>
          <w:rFonts w:ascii="Times New Roman" w:hAnsi="Times New Roman"/>
          <w:sz w:val="24"/>
          <w:szCs w:val="24"/>
        </w:rPr>
        <w:t xml:space="preserve">во избежание </w:t>
      </w:r>
      <w:r>
        <w:rPr>
          <w:rFonts w:ascii="Times New Roman" w:hAnsi="Times New Roman"/>
          <w:sz w:val="24"/>
          <w:szCs w:val="24"/>
        </w:rPr>
        <w:t>некорректного формирования реестров на оплату медицинской помощи.</w:t>
      </w:r>
    </w:p>
    <w:p w:rsidR="00DB091A" w:rsidRDefault="00F00DD1" w:rsidP="006F1DF9">
      <w:pPr>
        <w:keepNext/>
        <w:keepLines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"Иногородние":</w:t>
      </w:r>
    </w:p>
    <w:p w:rsidR="00DB091A" w:rsidRDefault="00F00DD1" w:rsidP="006F1DF9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предназначен для ввода данных об оказанной медицинской помощи пациентам, </w:t>
      </w:r>
      <w:r>
        <w:rPr>
          <w:rFonts w:ascii="Times New Roman" w:hAnsi="Times New Roman"/>
          <w:sz w:val="24"/>
          <w:szCs w:val="24"/>
        </w:rPr>
        <w:t>застрахованным на иной территории, по вс</w:t>
      </w:r>
      <w:r>
        <w:rPr>
          <w:rFonts w:ascii="Times New Roman" w:hAnsi="Times New Roman"/>
          <w:sz w:val="24"/>
          <w:szCs w:val="24"/>
        </w:rPr>
        <w:t>ем условиям оказания медицинской помощи.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Производит расчет стоимости законченного случая на основании тарифного соглашения, утвержденного ТФОМС. Обеспечивает идентификацию пациента через центральный сегмент ЕРЗ по ЕНП, формирование реестров счетов по оказа</w:t>
      </w:r>
      <w:r>
        <w:rPr>
          <w:rFonts w:ascii="Times New Roman" w:hAnsi="Times New Roman"/>
          <w:sz w:val="24"/>
          <w:szCs w:val="24"/>
        </w:rPr>
        <w:t xml:space="preserve">нной медицинской помощи в разрезе территорий страхования в формате </w:t>
      </w:r>
      <w:r>
        <w:rPr>
          <w:rFonts w:ascii="Times New Roman" w:hAnsi="Times New Roman"/>
          <w:sz w:val="24"/>
          <w:szCs w:val="24"/>
          <w:lang w:val="en-US"/>
        </w:rPr>
        <w:t>XML</w:t>
      </w:r>
      <w:r w:rsidR="00AC2361">
        <w:rPr>
          <w:rFonts w:ascii="Times New Roman" w:hAnsi="Times New Roman"/>
          <w:sz w:val="24"/>
          <w:szCs w:val="24"/>
        </w:rPr>
        <w:t xml:space="preserve"> (согласно Приказу</w:t>
      </w:r>
      <w:r>
        <w:rPr>
          <w:rFonts w:ascii="Times New Roman" w:hAnsi="Times New Roman"/>
          <w:sz w:val="24"/>
          <w:szCs w:val="24"/>
        </w:rPr>
        <w:t xml:space="preserve"> ФФОМС от 07.04.2011 №79) и в печатном виде. Включает в себя внутренние форматно-логические проверки </w:t>
      </w:r>
      <w:r w:rsidR="00AC2361">
        <w:rPr>
          <w:rFonts w:ascii="Times New Roman" w:hAnsi="Times New Roman"/>
          <w:sz w:val="24"/>
          <w:szCs w:val="24"/>
        </w:rPr>
        <w:t xml:space="preserve">во избежание </w:t>
      </w:r>
      <w:r>
        <w:rPr>
          <w:rFonts w:ascii="Times New Roman" w:hAnsi="Times New Roman"/>
          <w:sz w:val="24"/>
          <w:szCs w:val="24"/>
        </w:rPr>
        <w:t>некорректного формирования реестров на оплату мед</w:t>
      </w:r>
      <w:r>
        <w:rPr>
          <w:rFonts w:ascii="Times New Roman" w:hAnsi="Times New Roman"/>
          <w:sz w:val="24"/>
          <w:szCs w:val="24"/>
        </w:rPr>
        <w:t>ицинской помощи.</w:t>
      </w:r>
    </w:p>
    <w:p w:rsidR="00DB091A" w:rsidRDefault="00F00DD1" w:rsidP="006F1DF9">
      <w:pPr>
        <w:numPr>
          <w:ilvl w:val="0"/>
          <w:numId w:val="1"/>
        </w:numPr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время исполнения Контракта Исполнитель должен обеспечивать:</w:t>
      </w:r>
    </w:p>
    <w:p w:rsidR="00DB091A" w:rsidRDefault="00F00DD1" w:rsidP="006F1DF9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исправление ошибок в базах данных Системы, вызванных действиями пользователей или недоработками Системы, не предусмотренное имеющимся пользовательским интерфейсом;</w:t>
      </w:r>
    </w:p>
    <w:p w:rsidR="00DB091A" w:rsidRDefault="00F00DD1" w:rsidP="006F1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имеющихся в Системе журналов действий пользователей и выдачу Заказчику заключений по действиям пользователей на их основе;</w:t>
      </w:r>
    </w:p>
    <w:p w:rsidR="00DB091A" w:rsidRDefault="00F00DD1" w:rsidP="006F1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исправление ошибок в программном коде Системы, по требованию Заказчика, согласование сроков и объемов работ проводятся сов</w:t>
      </w:r>
      <w:r>
        <w:rPr>
          <w:rFonts w:ascii="Times New Roman" w:hAnsi="Times New Roman"/>
          <w:sz w:val="24"/>
          <w:szCs w:val="24"/>
        </w:rPr>
        <w:t>местно представителями Заказчика и Исполнителя;</w:t>
      </w:r>
    </w:p>
    <w:p w:rsidR="00DB091A" w:rsidRDefault="00F00DD1" w:rsidP="006F1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доработку функциональных возможностей Системы по требованию Заказчика.</w:t>
      </w:r>
      <w:r w:rsidR="006F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Согласование сроков, объемов доработки и состава разрабатываемой соответствующей документации, проводятся совместно представителями Зака</w:t>
      </w:r>
      <w:r>
        <w:rPr>
          <w:rFonts w:ascii="Times New Roman" w:hAnsi="Times New Roman"/>
          <w:sz w:val="24"/>
          <w:szCs w:val="24"/>
        </w:rPr>
        <w:t>зчика и Исполнителя;</w:t>
      </w:r>
    </w:p>
    <w:p w:rsidR="00DB091A" w:rsidRDefault="00F00DD1" w:rsidP="006F1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 Заказчику дистрибутивы Системы при ее обновлениях;</w:t>
      </w:r>
    </w:p>
    <w:p w:rsidR="00DB091A" w:rsidRDefault="00F00DD1" w:rsidP="006F1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пользователей работе с модулями Системы. Обучение проводится в форме семинаров в помещении и на оборудовании, предоставляемом Заказчиком;</w:t>
      </w:r>
    </w:p>
    <w:p w:rsidR="00DB091A" w:rsidRDefault="00F00DD1" w:rsidP="006F1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представителей Заказчика или уполномоченных им лиц по всем аспектам работы Системы, для чего организует службу поддержки пользователей Системы.</w:t>
      </w:r>
    </w:p>
    <w:p w:rsidR="00DB091A" w:rsidRDefault="00F00DD1" w:rsidP="006F1DF9">
      <w:pPr>
        <w:numPr>
          <w:ilvl w:val="0"/>
          <w:numId w:val="1"/>
        </w:numPr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безопасности и конфиденциальности: </w:t>
      </w:r>
    </w:p>
    <w:p w:rsidR="00DB091A" w:rsidRDefault="00F00DD1" w:rsidP="006F1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обязуется не разглашать и н</w:t>
      </w:r>
      <w:r>
        <w:rPr>
          <w:rFonts w:ascii="Times New Roman" w:hAnsi="Times New Roman"/>
          <w:sz w:val="24"/>
          <w:szCs w:val="24"/>
        </w:rPr>
        <w:t>е передавать третьим лицам любые данные, полученные из Системы в процессе исполнения Контракта.</w:t>
      </w:r>
    </w:p>
    <w:p w:rsidR="00DB091A" w:rsidRDefault="00F00DD1" w:rsidP="006F1DF9">
      <w:pPr>
        <w:numPr>
          <w:ilvl w:val="0"/>
          <w:numId w:val="1"/>
        </w:numPr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Исполнителю: </w:t>
      </w:r>
    </w:p>
    <w:p w:rsidR="00DB091A" w:rsidRDefault="00F00DD1" w:rsidP="006F1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спользуемые для администрирования Системы автоматизированные</w:t>
      </w:r>
      <w:r w:rsidR="006F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 места Исполнителя должны быть защищены по требованиям защи</w:t>
      </w:r>
      <w:r>
        <w:rPr>
          <w:rFonts w:ascii="Times New Roman" w:hAnsi="Times New Roman"/>
          <w:sz w:val="24"/>
          <w:szCs w:val="24"/>
        </w:rPr>
        <w:t>ты информации от несанкционированного доступа для автоматизированных систем по классу 1 Г или выше, по 2 уровню защищенности персональных данных или выше, по 2 классу защищенности для государственных информационных систем или выше. Взаимодействие информаци</w:t>
      </w:r>
      <w:r>
        <w:rPr>
          <w:rFonts w:ascii="Times New Roman" w:hAnsi="Times New Roman"/>
          <w:sz w:val="24"/>
          <w:szCs w:val="24"/>
        </w:rPr>
        <w:t>онной системы Исполнителя с серверным оборудованием Системы должно осуществляться через защищенный</w:t>
      </w:r>
      <w:r w:rsidR="00AC23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сертифицированными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СКЗИ канал передачи данных;</w:t>
      </w:r>
    </w:p>
    <w:p w:rsidR="00DB091A" w:rsidRDefault="00F00DD1" w:rsidP="006F1D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выполняться мероприятия по организации режима обеспечения безопасности помещений, препятствующи</w:t>
      </w:r>
      <w:r>
        <w:rPr>
          <w:rFonts w:ascii="Times New Roman" w:hAnsi="Times New Roman"/>
          <w:sz w:val="24"/>
          <w:szCs w:val="24"/>
        </w:rPr>
        <w:t>е возможности неконтролируемого проникновения или пребывания лиц, не имеющих права доступа в эти помещения;</w:t>
      </w:r>
    </w:p>
    <w:p w:rsidR="00DB091A" w:rsidRDefault="00F00DD1" w:rsidP="006F1D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Исполнитель должен обладать правами на модификацию (переработку) модулей на базе</w:t>
      </w:r>
      <w:r w:rsidR="006F1DF9">
        <w:rPr>
          <w:rFonts w:ascii="Times New Roman" w:hAnsi="Times New Roman"/>
          <w:sz w:val="24"/>
          <w:szCs w:val="24"/>
        </w:rPr>
        <w:t xml:space="preserve"> программной платформы "Квазар"</w:t>
      </w:r>
      <w:r>
        <w:rPr>
          <w:rFonts w:ascii="Times New Roman" w:hAnsi="Times New Roman"/>
          <w:sz w:val="24"/>
          <w:szCs w:val="24"/>
        </w:rPr>
        <w:t>;</w:t>
      </w:r>
    </w:p>
    <w:p w:rsidR="00DB091A" w:rsidRDefault="00F00DD1" w:rsidP="006F1D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иметь д</w:t>
      </w:r>
      <w:r>
        <w:rPr>
          <w:rFonts w:ascii="Times New Roman" w:hAnsi="Times New Roman"/>
          <w:sz w:val="24"/>
          <w:szCs w:val="24"/>
        </w:rPr>
        <w:t>окументацию, подтверждающую соответствие вышеперечисленным требованиям безопасности информации (аттестаты соответствия и/или заключения по результатам аттестационных испытаний по требованиям безопасности информации).</w:t>
      </w:r>
    </w:p>
    <w:p w:rsidR="00DB091A" w:rsidRDefault="00DB091A" w:rsidP="006F1DF9">
      <w:pPr>
        <w:ind w:firstLine="709"/>
        <w:jc w:val="both"/>
      </w:pPr>
    </w:p>
    <w:sectPr w:rsidR="00DB091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D1" w:rsidRDefault="00F00DD1">
      <w:pPr>
        <w:spacing w:after="0" w:line="240" w:lineRule="auto"/>
      </w:pPr>
      <w:r>
        <w:separator/>
      </w:r>
    </w:p>
  </w:endnote>
  <w:endnote w:type="continuationSeparator" w:id="0">
    <w:p w:rsidR="00F00DD1" w:rsidRDefault="00F0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1A" w:rsidRDefault="00DB091A">
    <w:pPr>
      <w:pStyle w:val="ad"/>
      <w:jc w:val="center"/>
    </w:pPr>
  </w:p>
  <w:p w:rsidR="00DB091A" w:rsidRDefault="00DB09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D1" w:rsidRDefault="00F00DD1">
      <w:pPr>
        <w:spacing w:after="0" w:line="240" w:lineRule="auto"/>
      </w:pPr>
      <w:r>
        <w:separator/>
      </w:r>
    </w:p>
  </w:footnote>
  <w:footnote w:type="continuationSeparator" w:id="0">
    <w:p w:rsidR="00F00DD1" w:rsidRDefault="00F0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91A" w:rsidRDefault="00DB091A">
    <w:pPr>
      <w:pStyle w:val="ac"/>
      <w:jc w:val="center"/>
    </w:pPr>
  </w:p>
  <w:p w:rsidR="00DB091A" w:rsidRDefault="00DB09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3E0D"/>
    <w:multiLevelType w:val="multilevel"/>
    <w:tmpl w:val="86CA69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B90C08"/>
    <w:multiLevelType w:val="multilevel"/>
    <w:tmpl w:val="83AE0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91A"/>
    <w:rsid w:val="006F1DF9"/>
    <w:rsid w:val="00AC2361"/>
    <w:rsid w:val="00DB091A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03C6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303C64"/>
    <w:rPr>
      <w:rFonts w:ascii="Calibri" w:eastAsia="Times New Roman" w:hAnsi="Calibri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13B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303C6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303C6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213B6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Коломыцев</dc:creator>
  <dc:description/>
  <cp:lastModifiedBy>Пользователь Windows</cp:lastModifiedBy>
  <cp:revision>16</cp:revision>
  <cp:lastPrinted>2019-02-13T10:37:00Z</cp:lastPrinted>
  <dcterms:created xsi:type="dcterms:W3CDTF">2020-01-17T06:15:00Z</dcterms:created>
  <dcterms:modified xsi:type="dcterms:W3CDTF">2021-07-27T06:32:00Z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