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21144000005 (1</w:t>
      </w:r>
      <w:r>
        <w:rPr>
          <w:b/>
          <w:bCs/>
          <w:sz w:val="28"/>
          <w:szCs w:val="28"/>
          <w:lang w:val="en-US"/>
        </w:rPr>
        <w:t>22</w:t>
      </w:r>
      <w:r>
        <w:rPr>
          <w:b/>
          <w:bCs/>
          <w:sz w:val="28"/>
          <w:szCs w:val="28"/>
        </w:rPr>
        <w:t>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21.06.2021г</w:t>
      </w:r>
      <w:r>
        <w:rPr>
          <w:b/>
          <w:bCs/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 xml:space="preserve">Закупка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продуктов питания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 (мясо птицы и яйца)</w:t>
      </w:r>
      <w:r>
        <w:rPr>
          <w:lang w:val="en-US"/>
        </w:rPr>
        <w:t xml:space="preserve"> </w:t>
      </w:r>
      <w:r>
        <w:rPr/>
        <w:t xml:space="preserve">на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III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 квартал</w:t>
      </w:r>
      <w:r>
        <w:rPr>
          <w:lang w:val="en-US"/>
        </w:rPr>
        <w:t xml:space="preserve"> </w:t>
      </w:r>
      <w:r>
        <w:rPr/>
        <w:t xml:space="preserve">2021 года.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 xml:space="preserve">362002, г. Владикавказ, ул. Чкалова 16, тел.(8672) 53-7276,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 xml:space="preserve">, тел.(8672) 405856,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/>
        <w:t>средства ОМС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42 375</w:t>
      </w:r>
      <w:r>
        <w:rPr/>
        <w:t>,00 руб.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  <w:tab/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>
      <w:pPr>
        <w:pStyle w:val="Normal"/>
        <w:tabs>
          <w:tab w:val="clear" w:pos="708"/>
          <w:tab w:val="left" w:pos="3165" w:leader="none"/>
        </w:tabs>
        <w:ind w:firstLine="709"/>
        <w:jc w:val="both"/>
        <w:rPr/>
      </w:pPr>
      <w:r>
        <w:rPr/>
        <w:t>Поставляемый  товар  должен соответствовать требованиям, указанным в техническом задании котировочной документации.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>по адресу по адресу ЧУЗ «КБ «РЖД – Медицина» г. Владикавказ», 362002, г. Владикавказ, ул. Чкалова 16.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Times New Roman" w:cs="Times New Roman"/>
          <w:iCs/>
          <w:sz w:val="24"/>
          <w:szCs w:val="24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Договора, с 08.00 до 17.00. Срок исполнения каждой заявки не должен составлять более двух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трех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</w:t>
      </w:r>
      <w:r>
        <w:rPr>
          <w:rFonts w:eastAsia="Times New Roman" w:cs="Times New Roman"/>
          <w:bCs/>
          <w:iCs/>
          <w:sz w:val="24"/>
          <w:szCs w:val="24"/>
        </w:rPr>
        <w:t>посредством автоматизированной системы заказов «Электронный ордер»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>
          <w:rFonts w:eastAsia="Times New Roman" w:cs="Times New Roman"/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</w:rPr>
        <w:t>Оплата Товара производится Покупателем в течение 30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</w:t>
      </w:r>
      <w:r>
        <w:rPr>
          <w:lang w:val="en-US"/>
        </w:rPr>
        <w:t>21.06.2021г</w:t>
      </w:r>
      <w:r>
        <w:rPr/>
        <w:t xml:space="preserve">. до </w:t>
      </w:r>
      <w:r>
        <w:rPr>
          <w:lang w:val="en-US"/>
        </w:rPr>
        <w:t>17.00</w:t>
      </w:r>
      <w:r>
        <w:rPr/>
        <w:t xml:space="preserve"> час. </w:t>
      </w:r>
      <w:r>
        <w:rPr/>
        <w:t>30</w:t>
      </w:r>
      <w:r>
        <w:rPr>
          <w:lang w:val="en-US"/>
        </w:rPr>
        <w:t>.06.2021г</w:t>
      </w:r>
      <w:r>
        <w:rPr/>
        <w:t xml:space="preserve">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г. Владикавказ, ул.Чкалова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>362002, г. Владикавказ, ул. Чкалова 16, главный корпус,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ru-RU"/>
        </w:rPr>
        <w:t>01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7</w:t>
      </w:r>
      <w:r>
        <w:rPr>
          <w:b/>
          <w:u w:val="single"/>
        </w:rPr>
        <w:t>.2021 г . в 10-00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/>
        <w:t>Единая комиссия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При предложении наи</w:t>
      </w:r>
      <w:bookmarkStart w:id="0" w:name="_GoBack"/>
      <w:bookmarkEnd w:id="0"/>
      <w:r>
        <w:rPr/>
        <w:t xml:space="preserve">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Г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лавный врач   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7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Название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LibreOffice/6.4.0.3$Windows_X86_64 LibreOffice_project/b0a288ab3d2d4774cb44b62f04d5d28733ac6df8</Application>
  <Pages>2</Pages>
  <Words>771</Words>
  <Characters>5263</Characters>
  <CharactersWithSpaces>6171</CharactersWithSpaces>
  <Paragraphs>39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2021-05-04T07:08:00Z</dcterms:created>
  <dc:creator>James</dc:creator>
  <dc:description/>
  <dc:language>ru-RU</dc:language>
  <cp:lastModifiedBy/>
  <cp:lastPrinted>2021-05-21T16:42:13Z</cp:lastPrinted>
  <dcterms:modified xsi:type="dcterms:W3CDTF">2021-06-29T12:37:54Z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