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 проведении запроса котировок 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</w:t>
      </w:r>
      <w:r>
        <w:rPr>
          <w:b/>
          <w:bCs/>
          <w:color w:val="342A06"/>
          <w:sz w:val="28"/>
          <w:szCs w:val="28"/>
        </w:rPr>
        <w:t xml:space="preserve"> </w:t>
      </w:r>
      <w:r>
        <w:rPr>
          <w:b/>
          <w:bCs/>
          <w:color w:val="342A06"/>
          <w:sz w:val="28"/>
          <w:szCs w:val="28"/>
        </w:rPr>
        <w:t>2114400000</w:t>
      </w:r>
      <w:r>
        <w:rPr>
          <w:b/>
          <w:bCs/>
          <w:color w:val="342A06"/>
          <w:sz w:val="28"/>
          <w:szCs w:val="28"/>
          <w:lang w:val="en-US"/>
        </w:rPr>
        <w:t>6</w:t>
      </w:r>
      <w:r>
        <w:rPr>
          <w:b/>
          <w:bCs/>
          <w:color w:val="342A06"/>
          <w:sz w:val="28"/>
          <w:szCs w:val="28"/>
        </w:rPr>
        <w:t xml:space="preserve"> </w:t>
      </w:r>
      <w:r>
        <w:rPr>
          <w:b/>
          <w:bCs/>
          <w:color w:val="342A06"/>
          <w:sz w:val="28"/>
          <w:szCs w:val="28"/>
        </w:rPr>
        <w:t>(11</w:t>
      </w:r>
      <w:r>
        <w:rPr>
          <w:b/>
          <w:bCs/>
          <w:color w:val="342A06"/>
          <w:sz w:val="28"/>
          <w:szCs w:val="28"/>
          <w:lang w:val="en-US"/>
        </w:rPr>
        <w:t>9</w:t>
      </w:r>
      <w:r>
        <w:rPr>
          <w:b/>
          <w:bCs/>
          <w:color w:val="342A06"/>
          <w:sz w:val="28"/>
          <w:szCs w:val="28"/>
        </w:rPr>
        <w:t>/К)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09.06.2021г</w:t>
      </w:r>
      <w:r>
        <w:rPr>
          <w:b/>
          <w:bCs/>
          <w:sz w:val="28"/>
          <w:szCs w:val="28"/>
        </w:rPr>
        <w:t>.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  <w:t>Процедура закупки производится в соответствии с требованиями Положения о закупке товаров, работ, услуг для нужд частных учреждений здравоохранения ОАО «РЖД», утвержденного приказом Центральной дирекцией здравоохранения от 5 марта 2021г. № ЦДЗ-18., размещенного на сайте Покупателя.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i/>
          <w:i/>
          <w:iCs/>
        </w:rPr>
      </w:pPr>
      <w:r>
        <w:rPr>
          <w:b/>
          <w:bCs/>
        </w:rPr>
        <w:t xml:space="preserve">Форма закупки: </w:t>
      </w:r>
      <w:r>
        <w:rPr/>
        <w:t xml:space="preserve">закупка методом запроса котировок. </w:t>
      </w:r>
    </w:p>
    <w:p>
      <w:pPr>
        <w:pStyle w:val="Normal"/>
        <w:ind w:firstLine="709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b/>
          <w:b/>
          <w:bCs/>
        </w:rPr>
      </w:pPr>
      <w:r>
        <w:rPr>
          <w:b/>
          <w:bCs/>
        </w:rPr>
        <w:t xml:space="preserve">Предмет котировки: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 xml:space="preserve">Оказание услуг по </w:t>
      </w:r>
      <w:r>
        <w:rPr>
          <w:rFonts w:eastAsia="Times New Roman" w:cs="Times New Roman"/>
          <w:i w:val="false"/>
          <w:iCs w:val="false"/>
          <w:color w:val="auto"/>
          <w:kern w:val="0"/>
          <w:sz w:val="24"/>
          <w:szCs w:val="24"/>
          <w:lang w:val="ru-RU" w:eastAsia="ru-RU" w:bidi="ar-SA"/>
        </w:rPr>
        <w:t xml:space="preserve"> информационно-технологическому сопровождению и консультационно-методическому обслуживанию </w:t>
      </w:r>
      <w:r>
        <w:rPr>
          <w:rFonts w:eastAsia="Calibri" w:cs="Times New Roman"/>
          <w:b w:val="false"/>
          <w:i w:val="false"/>
          <w:iCs w:val="false"/>
          <w:caps w:val="false"/>
          <w:smallCaps w:val="false"/>
          <w:color w:val="auto"/>
          <w:spacing w:val="0"/>
          <w:kern w:val="0"/>
          <w:sz w:val="24"/>
          <w:szCs w:val="24"/>
          <w:lang w:val="ru-RU" w:eastAsia="en-US" w:bidi="ar-SA"/>
        </w:rPr>
        <w:t>программного продукта системы "1С:Предприятие" (ИТС ПРОФ) для нужд Ч</w:t>
      </w:r>
      <w:r>
        <w:rPr>
          <w:rFonts w:eastAsia="Calibri" w:cs="Times New Roman"/>
          <w:i w:val="false"/>
          <w:iCs w:val="false"/>
          <w:color w:val="auto"/>
          <w:kern w:val="0"/>
          <w:sz w:val="24"/>
          <w:szCs w:val="24"/>
          <w:lang w:val="ru-RU" w:eastAsia="en-US" w:bidi="ar-SA"/>
        </w:rPr>
        <w:t>УЗ «КБ «РЖД-Медицина» г. Владикавказ»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709"/>
        <w:jc w:val="both"/>
        <w:rPr>
          <w:i/>
          <w:i/>
          <w:iCs/>
        </w:rPr>
      </w:pP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ru-RU" w:bidi="ar-SA"/>
        </w:rPr>
        <w:t>Заказчик</w:t>
      </w:r>
      <w:r>
        <w:rPr>
          <w:b/>
          <w:bCs/>
        </w:rPr>
        <w:t xml:space="preserve">: </w:t>
      </w:r>
      <w:r>
        <w:rPr/>
        <w:t>ЧУЗ «КБ «РЖД – Медицина» г. Владикавказ»</w:t>
      </w:r>
    </w:p>
    <w:p>
      <w:pPr>
        <w:pStyle w:val="Normal"/>
        <w:ind w:right="-180" w:firstLine="709"/>
        <w:jc w:val="both"/>
        <w:rPr/>
      </w:pPr>
      <w:r>
        <w:rPr/>
        <w:t>362002, РСО-Алания, г. Владикавказ, ул. Чкалова 16, тел.(8672) 53-72-76</w:t>
      </w:r>
    </w:p>
    <w:p>
      <w:pPr>
        <w:pStyle w:val="Normal"/>
        <w:ind w:firstLine="709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/>
      </w:pPr>
      <w:r>
        <w:rPr>
          <w:b/>
          <w:bCs/>
        </w:rPr>
        <w:t xml:space="preserve">Контактное лицо: </w:t>
      </w:r>
      <w:r>
        <w:rPr>
          <w:sz w:val="24"/>
          <w:szCs w:val="24"/>
        </w:rPr>
        <w:t>Перисаева Альбина Урузмаговна</w:t>
      </w:r>
      <w:r>
        <w:rPr/>
        <w:t>, тел.(8672) 40-58-56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/>
      </w:pPr>
      <w:r>
        <w:rPr>
          <w:lang w:val="en-US"/>
        </w:rPr>
        <w:t>E</w:t>
      </w:r>
      <w:r>
        <w:rPr/>
        <w:t>-</w:t>
      </w:r>
      <w:r>
        <w:rPr>
          <w:lang w:val="en-US"/>
        </w:rPr>
        <w:t>mail</w:t>
      </w:r>
      <w:r>
        <w:rPr/>
        <w:t>:</w:t>
      </w:r>
      <w:r>
        <w:rPr>
          <w:lang w:val="en-US"/>
        </w:rPr>
        <w:t>rzdbolnica</w:t>
      </w:r>
      <w:r>
        <w:rPr/>
        <w:t>@</w:t>
      </w:r>
      <w:r>
        <w:rPr>
          <w:lang w:val="en-US"/>
        </w:rPr>
        <w:t>live</w:t>
      </w:r>
      <w:r>
        <w:rPr/>
        <w:t>.</w:t>
      </w:r>
      <w:r>
        <w:rPr>
          <w:lang w:val="en-US"/>
        </w:rPr>
        <w:t>ru</w:t>
      </w:r>
    </w:p>
    <w:p>
      <w:pPr>
        <w:pStyle w:val="Normal"/>
        <w:ind w:firstLine="709"/>
        <w:jc w:val="both"/>
        <w:rPr/>
      </w:pPr>
      <w:r>
        <w:rPr>
          <w:b/>
          <w:bCs/>
        </w:rPr>
        <w:t xml:space="preserve"> 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/>
      </w:pPr>
      <w:r>
        <w:rPr>
          <w:b/>
          <w:bCs/>
        </w:rPr>
        <w:t xml:space="preserve">Источник финансирования: </w:t>
      </w:r>
      <w:r>
        <w:rPr>
          <w:sz w:val="24"/>
          <w:szCs w:val="24"/>
        </w:rPr>
        <w:t>Собственные средства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>
          <w:b/>
          <w:bCs/>
        </w:rPr>
        <w:t>Начальная (максимальная) цена  договора</w:t>
      </w:r>
      <w:r>
        <w:rPr/>
        <w:t xml:space="preserve"> –   </w:t>
      </w:r>
      <w:r>
        <w:rPr>
          <w:rFonts w:eastAsia="Times New Roman" w:cs="Times New Roman"/>
          <w:color w:val="auto"/>
          <w:kern w:val="0"/>
          <w:sz w:val="24"/>
          <w:szCs w:val="24"/>
          <w:lang w:val="en-US" w:eastAsia="ru-RU" w:bidi="ar-SA"/>
        </w:rPr>
        <w:t>60611,67</w:t>
      </w:r>
      <w:r>
        <w:rPr/>
        <w:t xml:space="preserve"> руб. 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tabs>
          <w:tab w:val="clear" w:pos="408"/>
          <w:tab w:val="left" w:pos="3165" w:leader="none"/>
        </w:tabs>
        <w:ind w:firstLine="709"/>
        <w:jc w:val="both"/>
        <w:rPr/>
      </w:pPr>
      <w:r>
        <w:rPr/>
        <w:t xml:space="preserve">Начальная (максимальная) цена договора формируется с помощью метода сопоставимых рыночных цен (анализа рынка). </w:t>
      </w:r>
    </w:p>
    <w:p>
      <w:pPr>
        <w:pStyle w:val="Normal"/>
        <w:ind w:firstLine="709"/>
        <w:jc w:val="both"/>
        <w:rPr/>
      </w:pPr>
      <w:r>
        <w:rPr/>
        <w:tab/>
      </w:r>
    </w:p>
    <w:p>
      <w:pPr>
        <w:pStyle w:val="Style18"/>
        <w:tabs>
          <w:tab w:val="clear" w:pos="408"/>
          <w:tab w:val="left" w:pos="567" w:leader="none"/>
        </w:tabs>
        <w:spacing w:lineRule="exact" w:line="320" w:before="0" w:after="0"/>
        <w:ind w:left="0" w:right="0" w:firstLine="709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  <w:t>В стоимость работ/услуг включены накладные и плановые расходы Исполнителя, а также все налоги, пошлины и иные обязательные платежи.</w:t>
      </w:r>
    </w:p>
    <w:p>
      <w:pPr>
        <w:pStyle w:val="Style18"/>
        <w:tabs>
          <w:tab w:val="clear" w:pos="408"/>
          <w:tab w:val="left" w:pos="567" w:leader="none"/>
        </w:tabs>
        <w:spacing w:lineRule="exact" w:line="320" w:before="0" w:after="0"/>
        <w:ind w:left="0" w:right="0" w:firstLine="709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</w:r>
    </w:p>
    <w:p>
      <w:pPr>
        <w:pStyle w:val="Normal"/>
        <w:ind w:firstLine="709"/>
        <w:jc w:val="both"/>
        <w:rPr/>
      </w:pPr>
      <w:r>
        <w:rPr>
          <w:b/>
          <w:bCs/>
        </w:rPr>
        <w:t xml:space="preserve">Место, условия и сроки оказания услуг: </w:t>
      </w:r>
      <w:r>
        <w:rPr/>
        <w:t>по адресу  ЧУЗ «КБ «РЖД – Медицина» г. Владикавказ»</w:t>
      </w:r>
      <w:r>
        <w:rPr>
          <w:lang w:val="en-US"/>
        </w:rPr>
        <w:t>:</w:t>
      </w:r>
      <w:r>
        <w:rPr/>
        <w:t xml:space="preserve"> 362002, РСО-Алания, г. Владикавказ, ул. Чкалова 16, с </w:t>
      </w:r>
      <w:r>
        <w:rPr>
          <w:lang w:val="en-US"/>
        </w:rPr>
        <w:t>01.07.2021г. по 31.12.2021г.</w:t>
      </w:r>
    </w:p>
    <w:p>
      <w:pPr>
        <w:pStyle w:val="Normal"/>
        <w:ind w:firstLine="709"/>
        <w:jc w:val="both"/>
        <w:rPr/>
      </w:pPr>
      <w:r>
        <w:rPr>
          <w:b/>
          <w:bCs/>
        </w:rPr>
        <w:t xml:space="preserve">Форма, сроки и порядок оплаты: </w:t>
      </w:r>
      <w:r>
        <w:rPr>
          <w:b w:val="false"/>
          <w:bCs w:val="false"/>
          <w:i w:val="false"/>
          <w:iCs w:val="false"/>
          <w:sz w:val="24"/>
          <w:szCs w:val="24"/>
        </w:rPr>
        <w:t>Оплата услуг производится Заказчиком путем перечисления денежных средств на расчетный счет Исполнителя  в следующем порядке:</w:t>
      </w:r>
    </w:p>
    <w:p>
      <w:pPr>
        <w:pStyle w:val="Normal"/>
        <w:ind w:firstLine="709"/>
        <w:jc w:val="both"/>
        <w:rPr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В течение 30 (</w:t>
      </w: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>тридцати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) календарных дней с даты подписания Сторонами акта сдачи-приемки выполненных работ/услуг, при условии получения Заказчиком оригинального комплекта документов, подписанного со стороны Исполнителя: счета на оплату, актов сдачи-приемки оказанных услуг/выполненных работ (2 экз.), 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>счет-фактуры.</w:t>
      </w:r>
    </w:p>
    <w:p>
      <w:pPr>
        <w:pStyle w:val="Normal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ind w:firstLine="709"/>
        <w:jc w:val="both"/>
        <w:rPr/>
      </w:pPr>
      <w:r>
        <w:rPr>
          <w:b/>
          <w:bCs/>
        </w:rPr>
        <w:t>Срок и условия подписания победителем договора:</w:t>
      </w:r>
      <w:r>
        <w:rPr/>
        <w:t xml:space="preserve"> не позднее 15 календарных дней со дня получения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Заказчиком</w:t>
      </w:r>
      <w:r>
        <w:rPr/>
        <w:t xml:space="preserve"> письменного согласования итогов запроса котировок и проекта договора от Северо-Кавказской дирекции здравоохранения – структурного подразделения Центральной дирекции здравоохранения – филиала РЖД и/или Центральной дирекции здравоохранения – филиала ОАО «РЖД». </w:t>
      </w:r>
    </w:p>
    <w:p>
      <w:pPr>
        <w:pStyle w:val="Normal"/>
        <w:ind w:firstLine="709"/>
        <w:jc w:val="both"/>
        <w:rPr/>
      </w:pPr>
      <w:r>
        <w:rPr/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>
      <w:pPr>
        <w:pStyle w:val="Normal"/>
        <w:ind w:firstLine="709"/>
        <w:jc w:val="both"/>
        <w:rPr/>
      </w:pPr>
      <w:r>
        <w:rPr/>
        <w:t xml:space="preserve">После определения участника, с которым должен быть заключен договор, ЧУЗ «КБ «РЖД – Медицина» г. Владикавказ»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>
      <w:pPr>
        <w:pStyle w:val="Normal"/>
        <w:ind w:firstLine="709"/>
        <w:jc w:val="both"/>
        <w:rPr/>
      </w:pPr>
      <w:r>
        <w:rPr>
          <w:b/>
          <w:bCs/>
        </w:rPr>
        <w:t xml:space="preserve">Даты начала и окончания подачи заявок:  </w:t>
      </w:r>
      <w:r>
        <w:rPr/>
        <w:t xml:space="preserve">с 14.30 час. </w:t>
      </w:r>
      <w:r>
        <w:rPr>
          <w:lang w:val="en-US"/>
        </w:rPr>
        <w:t>09.06.2021г</w:t>
      </w:r>
      <w:r>
        <w:rPr/>
        <w:t xml:space="preserve">. до </w:t>
      </w:r>
      <w:r>
        <w:rPr>
          <w:lang w:val="en-US"/>
        </w:rPr>
        <w:t>17.00</w:t>
      </w:r>
      <w:r>
        <w:rPr/>
        <w:t xml:space="preserve"> час. </w:t>
      </w:r>
      <w:r>
        <w:rPr>
          <w:lang w:val="en-US"/>
        </w:rPr>
        <w:t>17.06.2021г</w:t>
      </w:r>
      <w:r>
        <w:rPr/>
        <w:t xml:space="preserve">. 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>
          <w:b/>
          <w:bCs/>
        </w:rPr>
        <w:t xml:space="preserve">Место подачи заявок: </w:t>
      </w:r>
      <w:r>
        <w:rPr/>
        <w:t>по адресу Заказчика - 362002, РСО-Алания, г. Владикавказ, ул. Чкалова 16,</w:t>
      </w:r>
      <w:r>
        <w:rPr>
          <w:b/>
          <w:bCs/>
        </w:rPr>
        <w:t xml:space="preserve"> </w:t>
      </w:r>
      <w:r>
        <w:rPr/>
        <w:t>главный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>
      <w:pPr>
        <w:pStyle w:val="Normal"/>
        <w:ind w:firstLine="709"/>
        <w:jc w:val="both"/>
        <w:rPr>
          <w:i/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>
      <w:pPr>
        <w:pStyle w:val="Normal"/>
        <w:ind w:firstLine="709"/>
        <w:jc w:val="both"/>
        <w:rPr>
          <w:b/>
          <w:b/>
          <w:u w:val="single"/>
        </w:rPr>
      </w:pPr>
      <w:r>
        <w:rPr>
          <w:b/>
        </w:rPr>
        <w:t xml:space="preserve">Место, дата и время вскрытия конвертов с заявками: </w:t>
      </w:r>
      <w:r>
        <w:rPr/>
        <w:t xml:space="preserve">362002, г. Владикавказ, РСО-Алания, ул. Чкалова 16, главный корпус, </w:t>
      </w:r>
      <w:r>
        <w:rPr>
          <w:b/>
          <w:bCs/>
          <w:u w:val="single"/>
          <w:lang w:val="en-US"/>
        </w:rPr>
        <w:t>18.</w:t>
      </w:r>
      <w:r>
        <w:rPr>
          <w:b/>
          <w:u w:val="single"/>
          <w:lang w:val="en-US"/>
        </w:rPr>
        <w:t>06.2021</w:t>
      </w:r>
      <w:r>
        <w:rPr>
          <w:b/>
          <w:u w:val="single"/>
        </w:rPr>
        <w:t xml:space="preserve"> г . в 1</w:t>
      </w:r>
      <w:r>
        <w:rPr>
          <w:b/>
          <w:u w:val="single"/>
          <w:lang w:val="en-US"/>
        </w:rPr>
        <w:t>0</w:t>
      </w:r>
      <w:r>
        <w:rPr>
          <w:b/>
          <w:u w:val="single"/>
        </w:rPr>
        <w:t>-00 час.</w:t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</w:r>
    </w:p>
    <w:p>
      <w:pPr>
        <w:pStyle w:val="Normal"/>
        <w:ind w:firstLine="709"/>
        <w:jc w:val="both"/>
        <w:rPr/>
      </w:pPr>
      <w:r>
        <w:rPr>
          <w:b/>
        </w:rPr>
        <w:t>Рассмотрение и оценка котировочных заявок:</w:t>
      </w:r>
      <w:r>
        <w:rPr>
          <w:color w:val="FF0000"/>
        </w:rPr>
        <w:t xml:space="preserve"> </w:t>
      </w:r>
      <w:r>
        <w:rPr>
          <w:color w:val="342A06"/>
        </w:rPr>
        <w:t>Ко</w:t>
      </w:r>
      <w:r>
        <w:rPr/>
        <w:t>миссия по осуществлению закупок не рассматривает и отклоняет котировочную заявку в случае если:</w:t>
      </w:r>
    </w:p>
    <w:p>
      <w:pPr>
        <w:pStyle w:val="Normal"/>
        <w:ind w:firstLine="709"/>
        <w:jc w:val="both"/>
        <w:rPr/>
      </w:pPr>
      <w:r>
        <w:rPr/>
        <w:t>котировочная заявка не соответствует требованиям, установленным в извещении о проведении запроса котировок;</w:t>
      </w:r>
    </w:p>
    <w:p>
      <w:pPr>
        <w:pStyle w:val="Normal"/>
        <w:ind w:firstLine="709"/>
        <w:jc w:val="both"/>
        <w:rPr/>
      </w:pPr>
      <w:r>
        <w:rPr/>
        <w:t xml:space="preserve">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>
      <w:pPr>
        <w:pStyle w:val="Normal"/>
        <w:ind w:firstLine="709"/>
        <w:jc w:val="both"/>
        <w:rPr/>
      </w:pPr>
      <w:r>
        <w:rPr/>
        <w:t xml:space="preserve">Одновременно с рассмотрением котировочных заявок </w:t>
      </w:r>
      <w:r>
        <w:rPr>
          <w:color w:val="342A06"/>
        </w:rPr>
        <w:t>Ко</w:t>
      </w:r>
      <w:r>
        <w:rPr/>
        <w:t xml:space="preserve">миссия по осуществлению закупок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>
      <w:pPr>
        <w:pStyle w:val="Normal"/>
        <w:ind w:firstLine="709"/>
        <w:jc w:val="both"/>
        <w:rPr/>
      </w:pPr>
      <w:r>
        <w:rPr/>
        <w:t xml:space="preserve"> </w:t>
      </w:r>
      <w:r>
        <w:rPr/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>
      <w:pPr>
        <w:pStyle w:val="Normal"/>
        <w:ind w:firstLine="709"/>
        <w:jc w:val="both"/>
        <w:rPr/>
      </w:pPr>
      <w:r>
        <w:rPr/>
        <w:t xml:space="preserve"> </w:t>
      </w:r>
      <w:r>
        <w:rPr/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>
      <w:pPr>
        <w:pStyle w:val="Normal"/>
        <w:ind w:firstLine="709"/>
        <w:jc w:val="both"/>
        <w:rPr/>
      </w:pPr>
      <w:r>
        <w:rPr/>
        <w:t xml:space="preserve"> </w:t>
      </w:r>
      <w:r>
        <w:rPr/>
        <w:t xml:space="preserve">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</w:t>
      </w:r>
      <w:r>
        <w:rPr>
          <w:color w:val="342A06"/>
        </w:rPr>
        <w:t>Ко</w:t>
      </w:r>
      <w:r>
        <w:rPr/>
        <w:t xml:space="preserve">миссия по осуществлению закупок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</w:p>
    <w:p>
      <w:pPr>
        <w:pStyle w:val="Normal"/>
        <w:ind w:firstLine="709"/>
        <w:jc w:val="both"/>
        <w:rPr/>
      </w:pPr>
      <w:r>
        <w:rPr/>
        <w:t xml:space="preserve"> </w:t>
      </w:r>
      <w:r>
        <w:rPr/>
        <w:t xml:space="preserve">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ЧУЗ «КБ «РЖД – Медицина» г. Владикавказ»  не позднее 3-х дней с даты его подписания. 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  <w:t xml:space="preserve">ЧУЗ «КБ «РЖД – Медицина» г. Владикавказ» 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  <w:t xml:space="preserve"> </w:t>
      </w:r>
      <w:r>
        <w:rPr>
          <w:b/>
        </w:rPr>
        <w:t xml:space="preserve">Документ, содержащий сведения об отказе от проведения закупки, размещается на сайте ЧУЗ «КБ «РЖД – Медицина» г. Владикавказ»  не позднее 3-х дней со дня принятия решения об отказе от проведения закупки. </w:t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hanging="0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hanging="0"/>
        <w:rPr>
          <w:rFonts w:ascii="Verdana" w:hAnsi="Verdana" w:cs="Verdana"/>
          <w:sz w:val="20"/>
          <w:szCs w:val="20"/>
        </w:rPr>
      </w:pPr>
      <w:r>
        <w:rPr/>
        <w:t>Главный  врач                                                                                                                            Н.С. Саидов</w:t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embedSystemFonts/>
  <w:defaultTabStop w:val="408"/>
  <w:autoHyphenation w:val="false"/>
  <w:doNotHyphenateCaps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962e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3962e2"/>
    <w:pPr>
      <w:keepNext w:val="true"/>
      <w:ind w:left="-77" w:right="-68" w:hanging="0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Normal"/>
    <w:next w:val="Normal"/>
    <w:link w:val="20"/>
    <w:uiPriority w:val="99"/>
    <w:qFormat/>
    <w:rsid w:val="003962e2"/>
    <w:pPr>
      <w:keepNext w:val="true"/>
      <w:ind w:left="-70" w:right="-77" w:hanging="0"/>
      <w:jc w:val="center"/>
      <w:outlineLvl w:val="1"/>
    </w:pPr>
    <w:rPr>
      <w:b/>
      <w:bCs/>
      <w:color w:val="00000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locked/>
    <w:rsid w:val="003962e2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locked/>
    <w:rsid w:val="003962e2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Strong">
    <w:name w:val="Strong"/>
    <w:basedOn w:val="DefaultParagraphFont"/>
    <w:uiPriority w:val="99"/>
    <w:qFormat/>
    <w:rsid w:val="003962e2"/>
    <w:rPr>
      <w:rFonts w:cs="Times New Roman"/>
      <w:b/>
      <w:bCs/>
    </w:rPr>
  </w:style>
  <w:style w:type="character" w:styleId="Zag1" w:customStyle="1">
    <w:name w:val="zag1"/>
    <w:basedOn w:val="DefaultParagraphFont"/>
    <w:uiPriority w:val="99"/>
    <w:qFormat/>
    <w:rsid w:val="003962e2"/>
    <w:rPr>
      <w:rFonts w:cs="Times New Roman"/>
      <w:b/>
      <w:bCs/>
      <w:sz w:val="20"/>
      <w:szCs w:val="20"/>
    </w:rPr>
  </w:style>
  <w:style w:type="character" w:styleId="Style12" w:customStyle="1">
    <w:name w:val="Заголовок Знак"/>
    <w:basedOn w:val="DefaultParagraphFont"/>
    <w:link w:val="a6"/>
    <w:uiPriority w:val="10"/>
    <w:qFormat/>
    <w:locked/>
    <w:rsid w:val="003962e2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Style13" w:customStyle="1">
    <w:name w:val="Схема документа Знак"/>
    <w:basedOn w:val="DefaultParagraphFont"/>
    <w:link w:val="a8"/>
    <w:uiPriority w:val="99"/>
    <w:semiHidden/>
    <w:qFormat/>
    <w:locked/>
    <w:rsid w:val="003962e2"/>
    <w:rPr>
      <w:rFonts w:ascii="Tahoma" w:hAnsi="Tahoma" w:cs="Tahoma"/>
      <w:sz w:val="16"/>
      <w:szCs w:val="16"/>
    </w:rPr>
  </w:style>
  <w:style w:type="character" w:styleId="Style14" w:customStyle="1">
    <w:name w:val="Текст выноски Знак"/>
    <w:basedOn w:val="DefaultParagraphFont"/>
    <w:link w:val="aa"/>
    <w:uiPriority w:val="99"/>
    <w:semiHidden/>
    <w:qFormat/>
    <w:locked/>
    <w:rsid w:val="003962e2"/>
    <w:rPr>
      <w:rFonts w:ascii="Tahoma" w:hAnsi="Tahoma" w:cs="Tahoma"/>
      <w:sz w:val="16"/>
      <w:szCs w:val="16"/>
    </w:rPr>
  </w:style>
  <w:style w:type="character" w:styleId="Style15">
    <w:name w:val="Символ сноски"/>
    <w:qFormat/>
    <w:rPr/>
  </w:style>
  <w:style w:type="character" w:styleId="Style16">
    <w:name w:val="Привязка сноски"/>
    <w:rPr>
      <w:vertAlign w:val="superscript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3962e2"/>
    <w:pPr>
      <w:spacing w:beforeAutospacing="1" w:afterAutospacing="1"/>
    </w:pPr>
    <w:rPr>
      <w:color w:val="000000"/>
      <w:sz w:val="20"/>
      <w:szCs w:val="20"/>
    </w:rPr>
  </w:style>
  <w:style w:type="paragraph" w:styleId="BlockText">
    <w:name w:val="Block Text"/>
    <w:basedOn w:val="Normal"/>
    <w:uiPriority w:val="99"/>
    <w:qFormat/>
    <w:rsid w:val="003962e2"/>
    <w:pPr>
      <w:ind w:left="-77" w:right="-68" w:hanging="0"/>
    </w:pPr>
    <w:rPr>
      <w:color w:val="000000"/>
      <w:sz w:val="22"/>
      <w:szCs w:val="22"/>
    </w:rPr>
  </w:style>
  <w:style w:type="paragraph" w:styleId="Style22">
    <w:name w:val="Title"/>
    <w:basedOn w:val="Normal"/>
    <w:link w:val="a7"/>
    <w:uiPriority w:val="99"/>
    <w:qFormat/>
    <w:rsid w:val="003962e2"/>
    <w:pPr>
      <w:jc w:val="center"/>
    </w:pPr>
    <w:rPr>
      <w:rFonts w:ascii="Verdana" w:hAnsi="Verdana" w:cs="Verdana"/>
      <w:b/>
      <w:bCs/>
    </w:rPr>
  </w:style>
  <w:style w:type="paragraph" w:styleId="DocumentMap">
    <w:name w:val="Document Map"/>
    <w:basedOn w:val="Normal"/>
    <w:link w:val="a9"/>
    <w:uiPriority w:val="99"/>
    <w:semiHidden/>
    <w:qFormat/>
    <w:rsid w:val="001c4d09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ab"/>
    <w:uiPriority w:val="99"/>
    <w:semiHidden/>
    <w:qFormat/>
    <w:rsid w:val="00657a34"/>
    <w:pPr/>
    <w:rPr>
      <w:rFonts w:ascii="Tahoma" w:hAnsi="Tahoma" w:cs="Tahoma"/>
      <w:sz w:val="16"/>
      <w:szCs w:val="16"/>
    </w:rPr>
  </w:style>
  <w:style w:type="paragraph" w:styleId="Style23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Application>LibreOffice/6.4.0.3$Windows_X86_64 LibreOffice_project/b0a288ab3d2d4774cb44b62f04d5d28733ac6df8</Application>
  <Pages>2</Pages>
  <Words>700</Words>
  <Characters>4888</Characters>
  <CharactersWithSpaces>5725</CharactersWithSpaces>
  <Paragraphs>38</Paragraphs>
  <Company>James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2020-12-20T10:54:00Z</dcterms:created>
  <dc:creator>James</dc:creator>
  <dc:description/>
  <dc:language>ru-RU</dc:language>
  <cp:lastModifiedBy/>
  <cp:lastPrinted>2021-05-26T12:57:19Z</cp:lastPrinted>
  <dcterms:modified xsi:type="dcterms:W3CDTF">2021-06-10T13:43:54Z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James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