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color w:val="342A06"/>
          <w:sz w:val="28"/>
          <w:szCs w:val="28"/>
        </w:rPr>
        <w:t>21144000007</w:t>
      </w:r>
      <w:r>
        <w:rPr>
          <w:b/>
          <w:bCs/>
          <w:color w:val="C9211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(124/К)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25.06.2021г.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Процедура закупки производится в соответствии с требованиями Положения о закупке товаров, работ, услуг для нужд частных учреждений здравоохранения ОАО «РЖД», утвержденного приказом Центральной дирекцией здравоохранения от 5 марта 2021г. № ЦДЗ-18., размещенного на сайте Покупателя.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закупка методом запроса котировок. 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/>
        <w:t>Закупка сплит-систем</w:t>
      </w:r>
      <w:r>
        <w:rPr/>
        <w:t>ы настенного типа</w:t>
      </w:r>
      <w:r>
        <w:rPr/>
        <w:t xml:space="preserve"> (с монтажом)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ind w:right="-180" w:firstLine="709"/>
        <w:jc w:val="both"/>
        <w:rPr/>
      </w:pPr>
      <w:r>
        <w:rPr/>
        <w:t>362002, РСО-Алания, г. Владикавказ, ул. Чкалова 16, тел.(8672) 53-72-76</w:t>
      </w:r>
    </w:p>
    <w:p>
      <w:pPr>
        <w:pStyle w:val="Normal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Контактное лицо: </w:t>
      </w:r>
      <w:r>
        <w:rPr/>
        <w:t>Перисаева Альбина Урузмаговна, тел.(8672) 40-58-56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  <w:r>
        <w:rPr>
          <w:lang w:val="en-US"/>
        </w:rPr>
        <w:t>rzdbolnica</w:t>
      </w:r>
      <w:r>
        <w:rPr/>
        <w:t>@</w:t>
      </w:r>
      <w:r>
        <w:rPr>
          <w:lang w:val="en-US"/>
        </w:rPr>
        <w:t>live</w:t>
      </w:r>
      <w:r>
        <w:rPr/>
        <w:t>.</w:t>
      </w:r>
      <w:r>
        <w:rPr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/>
      </w:pPr>
      <w:r>
        <w:rPr>
          <w:b/>
          <w:bCs/>
        </w:rPr>
        <w:t xml:space="preserve">Источник финансирования: </w:t>
      </w:r>
      <w:r>
        <w:rPr/>
        <w:t>Собственные средства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>Начальная (максимальная) цена  договора</w:t>
      </w:r>
      <w:r>
        <w:rPr/>
        <w:t>:  24</w:t>
      </w:r>
      <w:r>
        <w:rPr/>
        <w:t>196</w:t>
      </w:r>
      <w:r>
        <w:rPr/>
        <w:t>,</w:t>
      </w:r>
      <w:r>
        <w:rPr/>
        <w:t>67</w:t>
      </w:r>
      <w:r>
        <w:rPr/>
        <w:t xml:space="preserve"> руб </w:t>
      </w:r>
    </w:p>
    <w:p>
      <w:pPr>
        <w:pStyle w:val="Normal"/>
        <w:ind w:firstLine="709"/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формируется с помощью метода сопоставимых рыночных цен (анализа рынка). </w:t>
      </w:r>
    </w:p>
    <w:p>
      <w:pPr>
        <w:pStyle w:val="Normal"/>
        <w:ind w:firstLine="709"/>
        <w:jc w:val="both"/>
        <w:rPr/>
      </w:pPr>
      <w:r>
        <w:rPr/>
        <w:tab/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В цену договора включены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общая стоимость Товара с работами по его монтажу и вводу в эксплуатацию, стоимость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транспортных расходов Поставщика по доставке Товара Покупателю, а также любых других расходов, которые могут возникнуть в ходе исполнения договора</w:t>
      </w:r>
    </w:p>
    <w:p>
      <w:pPr>
        <w:pStyle w:val="Normal"/>
        <w:tabs>
          <w:tab w:val="clear" w:pos="408"/>
          <w:tab w:val="left" w:pos="3165" w:leader="none"/>
        </w:tabs>
        <w:ind w:firstLine="709"/>
        <w:jc w:val="both"/>
        <w:rPr/>
      </w:pPr>
      <w:r>
        <w:rPr/>
        <w:t xml:space="preserve">Поставляемый  </w:t>
      </w:r>
      <w:r>
        <w:rPr/>
        <w:t>Т</w:t>
      </w:r>
      <w:r>
        <w:rPr/>
        <w:t xml:space="preserve">овар </w:t>
      </w:r>
      <w:r>
        <w:rPr/>
        <w:t>и работы по его монтажу</w:t>
      </w:r>
      <w:r>
        <w:rPr/>
        <w:t xml:space="preserve"> долж</w:t>
      </w:r>
      <w:r>
        <w:rPr/>
        <w:t>ны</w:t>
      </w:r>
      <w:r>
        <w:rPr/>
        <w:t xml:space="preserve"> соответствовать требованиям, указанным в техническом задании котировочной документации.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  <w:r>
        <w:rPr/>
        <w:t xml:space="preserve">по адресу по адресу ЧУЗ «КБ «РЖД – Медицина» г. Владикавказ», 362002, РСО-Алания, г. Владикавказ, ул. Чкалова 16, </w:t>
      </w:r>
      <w:r>
        <w:rPr>
          <w:sz w:val="24"/>
          <w:szCs w:val="24"/>
        </w:rPr>
        <w:t>в течение 10 (десяти) календарных дней с даты подписания договора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  <w:r>
        <w:rPr/>
        <w:t xml:space="preserve">Оплата Товара производится Покупателем в течение </w:t>
      </w:r>
      <w:r>
        <w:rPr>
          <w:rFonts w:eastAsia="Arial" w:cs="Liberation Serif;Times New Roma"/>
          <w:kern w:val="2"/>
          <w:lang w:eastAsia="hi-IN" w:bidi="hi-IN"/>
        </w:rPr>
        <w:t>30 (тридцати) календарных</w:t>
      </w:r>
      <w:r>
        <w:rPr/>
        <w:t xml:space="preserve"> дней после принятия  Товара Покупателем  и подписания Сторонами товарной накладной формы (ТОРГ-12) путем перечисления денежных средств на расчетный счет Поставщика.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не позднее 15 календарных дней со дня получения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/>
      </w:pPr>
      <w:r>
        <w:rPr/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/>
      </w:pPr>
      <w:r>
        <w:rPr/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Даты начала и окончания подачи заявок:  </w:t>
      </w:r>
      <w:r>
        <w:rPr/>
        <w:t xml:space="preserve">с 14.30 час. 25.06.2021г. до 15.00 час. 01.07.2021г.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 подачи заявок: </w:t>
      </w:r>
      <w:r>
        <w:rPr/>
        <w:t>по адресу заказчика - 362002, РСО-Алания, г. Владикавказ, ул. Чкалова 16,</w:t>
      </w:r>
      <w:r>
        <w:rPr>
          <w:b/>
          <w:bCs/>
        </w:rPr>
        <w:t xml:space="preserve"> </w:t>
      </w:r>
      <w:r>
        <w:rPr/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>
      <w:pPr>
        <w:pStyle w:val="Normal"/>
        <w:ind w:firstLine="709"/>
        <w:jc w:val="both"/>
        <w:rPr>
          <w:b/>
          <w:b/>
          <w:u w:val="single"/>
        </w:rPr>
      </w:pPr>
      <w:r>
        <w:rPr>
          <w:b/>
        </w:rPr>
        <w:t xml:space="preserve">Место, дата и время вскрытия конвертов с заявками: </w:t>
      </w:r>
      <w:r>
        <w:rPr/>
        <w:t xml:space="preserve">362002, г. Владикавказ, РСО-Алания, ул. Чкалова 16, главный корпус, </w:t>
      </w:r>
      <w:r>
        <w:rPr>
          <w:b/>
          <w:bCs/>
          <w:u w:val="single"/>
        </w:rPr>
        <w:t>02.07</w:t>
      </w:r>
      <w:r>
        <w:rPr>
          <w:b/>
          <w:u w:val="single"/>
        </w:rPr>
        <w:t>.2021 г . в 10-00 час.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rPr>
          <w:color w:val="342A06"/>
        </w:rPr>
        <w:t>Ко</w:t>
      </w:r>
      <w:r>
        <w:rPr/>
        <w:t>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 комиссия по осуществлению закупок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</w:t>
      </w:r>
      <w:r>
        <w:rPr/>
        <w:t>по осуществлению закупок</w:t>
      </w:r>
      <w:r>
        <w:rPr/>
        <w:t xml:space="preserve">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 xml:space="preserve"> 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embedSystemFonts/>
  <w:defaultTabStop w:val="408"/>
  <w:autoHyphenation w:val="fals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0">
    <w:name w:val="Title"/>
    <w:basedOn w:val="Normal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LibreOffice/6.4.0.3$Windows_X86_64 LibreOffice_project/b0a288ab3d2d4774cb44b62f04d5d28733ac6df8</Application>
  <Pages>2</Pages>
  <Words>700</Words>
  <Characters>4802</Characters>
  <CharactersWithSpaces>5519</CharactersWithSpaces>
  <Paragraphs>38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2021-06-28T13:45:00Z</dcterms:created>
  <dc:creator>James</dc:creator>
  <dc:description/>
  <dc:language>ru-RU</dc:language>
  <cp:lastModifiedBy/>
  <cp:lastPrinted>2021-07-14T15:14:55Z</cp:lastPrinted>
  <dcterms:modified xsi:type="dcterms:W3CDTF">2021-07-14T15:15:52Z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