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D968EF">
        <w:rPr>
          <w:b/>
          <w:bCs/>
          <w:sz w:val="28"/>
          <w:szCs w:val="28"/>
        </w:rPr>
        <w:t xml:space="preserve"> 08</w:t>
      </w:r>
      <w:r w:rsidR="00EA47EA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0540D0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410D4D">
        <w:rPr>
          <w:b/>
          <w:bCs/>
          <w:sz w:val="28"/>
          <w:szCs w:val="28"/>
        </w:rPr>
        <w:t>.</w:t>
      </w:r>
      <w:r w:rsidR="006468E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4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>Предмет котировки:</w:t>
      </w:r>
      <w:r w:rsidR="000540D0" w:rsidRPr="000540D0">
        <w:t xml:space="preserve"> </w:t>
      </w:r>
      <w:r w:rsidR="000540D0" w:rsidRPr="000540D0">
        <w:rPr>
          <w:b/>
          <w:bCs/>
        </w:rPr>
        <w:t xml:space="preserve"> </w:t>
      </w:r>
      <w:r w:rsidR="00D968EF" w:rsidRPr="00D968EF">
        <w:rPr>
          <w:bCs/>
        </w:rPr>
        <w:t>Мочеполовая система и половые гормоны</w:t>
      </w:r>
      <w:r w:rsidR="00D968EF">
        <w:rPr>
          <w:b/>
          <w:bCs/>
        </w:rPr>
        <w:t xml:space="preserve"> </w:t>
      </w:r>
      <w:r w:rsidR="00823F1F">
        <w:t xml:space="preserve">на </w:t>
      </w:r>
      <w:r w:rsidR="00851DD6">
        <w:rPr>
          <w:lang w:val="en-US"/>
        </w:rPr>
        <w:t>I</w:t>
      </w:r>
      <w:r w:rsidR="000540D0">
        <w:t xml:space="preserve">I </w:t>
      </w:r>
      <w:r w:rsidR="00841D37">
        <w:t>квартал</w:t>
      </w:r>
      <w:bookmarkStart w:id="0" w:name="_GoBack"/>
      <w:bookmarkEnd w:id="0"/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r w:rsidR="006C3D81">
        <w:rPr>
          <w:lang w:val="en-US"/>
        </w:rPr>
        <w:t>rzd</w:t>
      </w:r>
      <w:r>
        <w:rPr>
          <w:lang w:val="en-US"/>
        </w:rPr>
        <w:t>bolnica</w:t>
      </w:r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r>
        <w:rPr>
          <w:lang w:val="en-US"/>
        </w:rPr>
        <w:t>ru</w:t>
      </w:r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647819">
        <w:rPr>
          <w:b/>
          <w:bCs/>
        </w:rPr>
        <w:t xml:space="preserve"> </w:t>
      </w:r>
      <w:r w:rsidR="00960334">
        <w:t>средства</w:t>
      </w:r>
      <w:r w:rsidR="000540D0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 договора</w:t>
      </w:r>
      <w:r>
        <w:t xml:space="preserve"> </w:t>
      </w:r>
      <w:r w:rsidR="00851DD6">
        <w:t xml:space="preserve">–   </w:t>
      </w:r>
      <w:r w:rsidR="00D968EF">
        <w:t>85212,10</w:t>
      </w:r>
      <w:r w:rsidR="00851DD6">
        <w:t xml:space="preserve"> руб.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</w:t>
      </w:r>
      <w:r w:rsidR="00F5020F">
        <w:t>оваров с рассрочкой платежа на 6</w:t>
      </w:r>
      <w:r>
        <w:t>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6468EC" w:rsidRPr="000366A8">
        <w:t>не позднее 20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F5020F">
        <w:t>с 14-30час. 12</w:t>
      </w:r>
      <w:r w:rsidR="006468EC">
        <w:t>.0</w:t>
      </w:r>
      <w:r w:rsidR="00F5020F">
        <w:t>4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F5020F">
        <w:t>-00час. 18.04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F5020F">
        <w:rPr>
          <w:b/>
          <w:u w:val="single"/>
        </w:rPr>
        <w:t>19</w:t>
      </w:r>
      <w:r w:rsidRPr="00B24D4B">
        <w:rPr>
          <w:b/>
          <w:u w:val="single"/>
        </w:rPr>
        <w:t>.</w:t>
      </w:r>
      <w:r w:rsidR="006468EC">
        <w:rPr>
          <w:b/>
          <w:u w:val="single"/>
        </w:rPr>
        <w:t>0</w:t>
      </w:r>
      <w:r w:rsidR="00F5020F">
        <w:rPr>
          <w:b/>
          <w:u w:val="single"/>
        </w:rPr>
        <w:t>4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540D0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B5BCD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46749"/>
    <w:rsid w:val="007776F5"/>
    <w:rsid w:val="00777D97"/>
    <w:rsid w:val="007B477B"/>
    <w:rsid w:val="007B5266"/>
    <w:rsid w:val="007B755E"/>
    <w:rsid w:val="007C3FB7"/>
    <w:rsid w:val="008022BC"/>
    <w:rsid w:val="00823F1F"/>
    <w:rsid w:val="00825716"/>
    <w:rsid w:val="008411D7"/>
    <w:rsid w:val="00841D3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F0D34"/>
    <w:rsid w:val="00AF79C1"/>
    <w:rsid w:val="00B36F3F"/>
    <w:rsid w:val="00B42621"/>
    <w:rsid w:val="00B76D8A"/>
    <w:rsid w:val="00B93EFF"/>
    <w:rsid w:val="00B95F56"/>
    <w:rsid w:val="00BA0EA1"/>
    <w:rsid w:val="00BD1009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5D12"/>
    <w:rsid w:val="00D968EF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A47EA"/>
    <w:rsid w:val="00ED69B2"/>
    <w:rsid w:val="00EF4254"/>
    <w:rsid w:val="00F1201D"/>
    <w:rsid w:val="00F17C0F"/>
    <w:rsid w:val="00F271F8"/>
    <w:rsid w:val="00F44072"/>
    <w:rsid w:val="00F5020F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комп</cp:lastModifiedBy>
  <cp:revision>4</cp:revision>
  <cp:lastPrinted>2016-03-21T12:24:00Z</cp:lastPrinted>
  <dcterms:created xsi:type="dcterms:W3CDTF">2019-04-12T06:14:00Z</dcterms:created>
  <dcterms:modified xsi:type="dcterms:W3CDTF">2019-04-12T11:34:00Z</dcterms:modified>
</cp:coreProperties>
</file>