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F" w:rsidRDefault="00451F0F"/>
    <w:p w:rsidR="00BA1B69" w:rsidRDefault="00BA1B69"/>
    <w:p w:rsidR="00BA1B69" w:rsidRPr="00BA1B69" w:rsidRDefault="00BA1B69" w:rsidP="00BA1B69">
      <w:pPr>
        <w:jc w:val="center"/>
        <w:rPr>
          <w:b/>
        </w:rPr>
      </w:pPr>
      <w:r w:rsidRPr="00BA1B69">
        <w:rPr>
          <w:b/>
        </w:rPr>
        <w:t xml:space="preserve">Техническое задание на </w:t>
      </w:r>
      <w:r w:rsidRPr="00BA1B69">
        <w:rPr>
          <w:b/>
          <w:lang w:val="en-US"/>
        </w:rPr>
        <w:t>IV</w:t>
      </w:r>
      <w:r w:rsidRPr="00BA1B69">
        <w:rPr>
          <w:b/>
        </w:rPr>
        <w:t xml:space="preserve"> квартал 2018 года</w:t>
      </w:r>
    </w:p>
    <w:p w:rsidR="00BA1B69" w:rsidRDefault="00BA1B69"/>
    <w:tbl>
      <w:tblPr>
        <w:tblW w:w="97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6470"/>
        <w:gridCol w:w="1126"/>
        <w:gridCol w:w="1709"/>
      </w:tblGrid>
      <w:tr w:rsidR="00BA1B69" w:rsidRPr="000B0C93" w:rsidTr="00BA1B69">
        <w:trPr>
          <w:trHeight w:val="313"/>
        </w:trPr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470" w:type="dxa"/>
            <w:vMerge w:val="restart"/>
            <w:shd w:val="clear" w:color="auto" w:fill="auto"/>
            <w:noWrap/>
            <w:vAlign w:val="center"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126" w:type="dxa"/>
            <w:vMerge w:val="restart"/>
            <w:shd w:val="clear" w:color="auto" w:fill="auto"/>
            <w:noWrap/>
            <w:vAlign w:val="center"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09" w:type="dxa"/>
            <w:vMerge w:val="restart"/>
            <w:shd w:val="clear" w:color="auto" w:fill="auto"/>
            <w:noWrap/>
            <w:vAlign w:val="center"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</w:tr>
      <w:tr w:rsidR="00BA1B69" w:rsidRPr="000B0C93" w:rsidTr="00BA1B69">
        <w:trPr>
          <w:trHeight w:val="409"/>
        </w:trPr>
        <w:tc>
          <w:tcPr>
            <w:tcW w:w="472" w:type="dxa"/>
            <w:vMerge/>
            <w:vAlign w:val="center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0" w:type="dxa"/>
            <w:vMerge/>
            <w:vAlign w:val="center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определения Мочевины 500мл. 10 234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определения Холестерина ФС (600 мл) 10 192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реагентов для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холестерина 100мл ЛПВП 10 350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для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Общего белка 1000 мл 10 173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для определения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Аланинаминотрансферазы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500мл 10012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для определения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Аспартатаминотрансферазы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500мл 10032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Реагенты  диагностические для биохимических исследований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in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vitro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крови и мочи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Холинестераза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Cholinesterase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FS) 125 мл. 1 1401 99 10 021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для определения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а-Амилазы</w:t>
            </w:r>
            <w:proofErr w:type="spellEnd"/>
            <w:proofErr w:type="gram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125мл 10115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для определения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Триглицеридов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600мл 10182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Антистрептолизин-О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№ 050.011,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Ольвекс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Ревматоидный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фактор № 052.011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Ольвекс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СРБ № 051.011 (латекс),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Ольвекс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Тромбопластин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(40-80 опр.) Ренап-ПГ-4/1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ОптиФибриноген-тест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ПГ-11/1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АЧТВ-тест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№ПГ-7/1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Пара 12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Экстенд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Нормальный, 2,5мл арт. 218752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Чистящий реагент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Диатерг-НК-Дифф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5л.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</w:t>
            </w:r>
            <w:proofErr w:type="spellEnd"/>
            <w:proofErr w:type="gram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19102 (19122)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Диатон-НК-Дифф-Дилюент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Diaton-NK-Diff-Diluent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),20л-Разбавляющий реагент-</w:t>
            </w: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Diagon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Kft,Венгрия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(арт.19221)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Лизирующий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реангент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Диалайз-НК-дифф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Dialyse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NK-Diff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5л. 19202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ЭйБиИкс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Минипак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ЛМГ Контейнер с реагентами 4,2л. 0602050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ЖСП-Контроль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(правильность),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жид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сыворотка, 5флх3мл, 03.01.01.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Медлакор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1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Анти-А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 10 мл)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Анти-В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 10 мл)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</w:t>
            </w:r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</w:t>
            </w:r>
            <w:proofErr w:type="spellEnd"/>
            <w:proofErr w:type="gram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супер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 10 мл)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Microvette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200 ЭДТА (20.1288), 100шт.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Анти-Челлано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(к)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Супер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 5мл)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</w:t>
            </w:r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супер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 10 мл)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</w:t>
            </w:r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супер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 10мл)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</w:t>
            </w:r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</w:t>
            </w:r>
            <w:proofErr w:type="spellEnd"/>
            <w:proofErr w:type="gram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супер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 10мл)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</w:t>
            </w:r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</w:t>
            </w:r>
            <w:proofErr w:type="spellEnd"/>
            <w:proofErr w:type="gram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супер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по10 мл)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Анти-К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Супер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 10мл)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Клиника </w:t>
            </w:r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 Комплект №2. Определение скрытой крови 38.03.2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Натрий  лимоннокислый 3-хзамещ. 5,5-вод., </w:t>
            </w:r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1кг / 10 кг 14007906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Ликонт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1-12 №100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реагентов для определения содержания глюкозы в сыворотке и плазме крови (ГЛЮКОЗА ДДС), 1000 мл 10 083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Кюветы одноразовые с шариками (Объем 250мкл</w:t>
            </w:r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бъем пробы-50мкл,1000шт.уп)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Скарификатор-копье для прокалывания кожи пальца одноразовый, стерильный, 1*2000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КАЛИЙ-ВИТАЛ</w:t>
            </w:r>
            <w:proofErr w:type="gram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№В 26.01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НАТРИЙ-ВИТАЛ</w:t>
            </w:r>
            <w:proofErr w:type="gram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27.02 (определение концентрации натрия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энзиматическим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кинетическим методом и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энзиматическим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колориметрическим методом «по конечной точке»)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определения Кальция  500 мл 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окф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10 100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определения Железа и ОЖСС 500 10092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Юнимед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Юни-Тест-БМ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белок в моче 500 опр. БР26001</w:t>
            </w:r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/К</w:t>
            </w:r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Депротеинизирующий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раствор ДДС для количественного определения глюкозы в цельной крови  (ДЕПРОТЕИНИЗИРУЮЩИЙ РАСТВОР "ДДС"), 100 мл. 10 084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Полоски индикаторные Уриглюк-1 №100 в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Тест-полоски</w:t>
            </w:r>
            <w:proofErr w:type="spellEnd"/>
            <w:proofErr w:type="gram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Combina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13 [100 шт.]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Human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GmbH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Германия) кат. №22132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реагентов для контроля микробной загрязненности (для выявления пигмента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пиоцианина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"ПИТАТЕЛЬНАЯ СРЕДА №9 ГРМ" №О47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реагентов для бактериологических исследований "Питательная среда для первичной идентификации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энтеробактерий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сухая"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железо-глюкозо-лактозный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мочевиной) О23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реагентов для бактериологических исследований "Питательная среда для выделения стафилококков сухая"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Стафилококкагар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О29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реагентов для бактериологических исследований "Питательная среда для контроля стерильности сухая (Тиогликолевая среда)" О56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Сабуро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бульон сухой,0,25 О97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реагентов "Системы индикаторные бумажные для идентификации микроорганизмов. Набор №1 для идентификации вибрионов" из 13 тестов, набор на 50 анализов  М35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реагентов "Питательная среда для выделения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шигелл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сальмонелл сухая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Плоскирева-ГРМ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О8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реагентов для бактериологических исследований "Питательная среда для выделения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энтеробактерий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сухая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Эндо-ГРМ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)" О11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Молочно-ингибиторная среда (МИС), 0,1 кг   (среда 100г + 1фл + 1фл) Б50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</w:t>
            </w:r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Сыворотки диагностические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шигеллезные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адсорбированные агглютинирующие сухие для РА (АГНОЛЛА) поливалентные: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Флекснер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I-VI,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Зонне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ВС37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Сыворотки диагностические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сальмонеллёзные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адсорбированные агглютинирующие сухие для РА (ПЕТСАЛ) O-поливалентные: ABCDE ВС30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Сыворотки диагностические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эшерихиозные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ОК поливалентные сухие для РА (ОКА) №ПД</w:t>
            </w:r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Теллурит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калия 2% раствор, (10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.*5 мл.), 1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14004802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реагентов "Плазма кроличья цитратная сухая" №М30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 27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Азитромицин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15мкг,100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Нитроксолин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20мкг, 100шт ПС86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ПС41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Кларитромицин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15 мкг,100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ПС55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Оксациллин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 мкг, 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 29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Амоксициллин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25 мкг, 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 79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Цефотаксим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 мкг , 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ПС57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Офлоксацин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5мкг,100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ПС69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Фузидин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 мкг, 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ПС36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Доксициклин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 мкг, 100шт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ПС38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Канамицин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 мкг,100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ПС45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Линезолид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 мкг,100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ПС43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Левомицетин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 мкг,100 шт.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ПС59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Рифампицин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 мкг,100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 35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Гентамицин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 мкг, 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 72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Фуразолидон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300мкг, 100шт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ПС58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Пефлоксацин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5мкг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абактал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пелокс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пефлоксацин-АКОС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ПС135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Цефалексин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 мкг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оспексин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цефаклен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), 100шт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Клотримазол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10мкг, 100шт ПС93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Нистатин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80мкг, 100шт ПС94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Кетоконазол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20мкг, 100шт ПС92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 73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Цефазолин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 мкг, 100шт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 82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Цефтриаксон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 мкг, 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 28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Амикацин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 мкг, 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ПС64 Тетрациклин 30мкг,100 шт.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ПС48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Меропенем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 мкг,100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ПС66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Тобрамицин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10мкг, 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ПС85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Эритромицин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15мкг,100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ПС50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Налидиксовая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кислота 30 мкг,100 </w:t>
            </w:r>
            <w:proofErr w:type="spellStart"/>
            <w:proofErr w:type="gram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</w:tr>
      <w:tr w:rsidR="00BA1B69" w:rsidRPr="000B0C93" w:rsidTr="00BA1B69">
        <w:trPr>
          <w:trHeight w:val="306"/>
        </w:trPr>
        <w:tc>
          <w:tcPr>
            <w:tcW w:w="472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470" w:type="dxa"/>
            <w:shd w:val="clear" w:color="auto" w:fill="auto"/>
            <w:hideMark/>
          </w:tcPr>
          <w:p w:rsidR="00BA1B69" w:rsidRPr="000B0C93" w:rsidRDefault="00BA1B69" w:rsidP="00D67C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№24 / Расширенный набор дисков с противогрибковыми препаратами (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амфотерицин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40,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клотримазол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10,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нистатин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80,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кетоконазол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20,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флюконазол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40, </w:t>
            </w:r>
            <w:proofErr w:type="spellStart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итраконазол</w:t>
            </w:r>
            <w:proofErr w:type="spellEnd"/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10) ПС125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BA1B69" w:rsidRPr="000B0C93" w:rsidRDefault="00BA1B69" w:rsidP="00D67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</w:tr>
    </w:tbl>
    <w:p w:rsidR="00BA1B69" w:rsidRDefault="00BA1B69"/>
    <w:sectPr w:rsidR="00BA1B69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69"/>
    <w:rsid w:val="00081DE7"/>
    <w:rsid w:val="001B2FE7"/>
    <w:rsid w:val="00282743"/>
    <w:rsid w:val="002C52B5"/>
    <w:rsid w:val="003B598D"/>
    <w:rsid w:val="003D0FC2"/>
    <w:rsid w:val="00451F0F"/>
    <w:rsid w:val="004703FE"/>
    <w:rsid w:val="004A3F29"/>
    <w:rsid w:val="004F3E35"/>
    <w:rsid w:val="00515867"/>
    <w:rsid w:val="00646FFB"/>
    <w:rsid w:val="00650D68"/>
    <w:rsid w:val="00676A1B"/>
    <w:rsid w:val="007B0DD2"/>
    <w:rsid w:val="008348E4"/>
    <w:rsid w:val="008A2C10"/>
    <w:rsid w:val="00906C5A"/>
    <w:rsid w:val="009F0CF2"/>
    <w:rsid w:val="00A06720"/>
    <w:rsid w:val="00A12921"/>
    <w:rsid w:val="00A42CBF"/>
    <w:rsid w:val="00A93D71"/>
    <w:rsid w:val="00BA1B69"/>
    <w:rsid w:val="00BE656D"/>
    <w:rsid w:val="00D5161B"/>
    <w:rsid w:val="00E0209A"/>
    <w:rsid w:val="00E5014F"/>
    <w:rsid w:val="00ED187C"/>
    <w:rsid w:val="00EF6F66"/>
    <w:rsid w:val="00FC3282"/>
    <w:rsid w:val="00FD24F4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5176</Characters>
  <Application>Microsoft Office Word</Application>
  <DocSecurity>0</DocSecurity>
  <Lines>43</Lines>
  <Paragraphs>12</Paragraphs>
  <ScaleCrop>false</ScaleCrop>
  <Company>НУЗ "Узловая больница на ст. Владикавказ"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2018-10-05T06:11:00Z</dcterms:created>
  <dcterms:modified xsi:type="dcterms:W3CDTF">2018-10-05T06:11:00Z</dcterms:modified>
</cp:coreProperties>
</file>